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6C0C6" w14:textId="77777777" w:rsidR="002710CF" w:rsidRDefault="00000000">
      <w:pPr>
        <w:spacing w:line="360" w:lineRule="auto"/>
        <w:jc w:val="center"/>
        <w:rPr>
          <w:b/>
          <w:sz w:val="22"/>
          <w:szCs w:val="22"/>
          <w:u w:val="single"/>
        </w:rPr>
      </w:pPr>
      <w:r>
        <w:rPr>
          <w:b/>
          <w:sz w:val="22"/>
          <w:szCs w:val="22"/>
          <w:u w:val="single"/>
        </w:rPr>
        <w:t>TERMO DE REFERÊNCIA</w:t>
      </w:r>
    </w:p>
    <w:p w14:paraId="635E166A" w14:textId="77777777" w:rsidR="002710CF" w:rsidRDefault="002710CF">
      <w:pPr>
        <w:pBdr>
          <w:top w:val="nil"/>
          <w:left w:val="nil"/>
          <w:bottom w:val="nil"/>
          <w:right w:val="nil"/>
          <w:between w:val="nil"/>
        </w:pBdr>
        <w:spacing w:before="0" w:after="0"/>
        <w:ind w:left="5103"/>
        <w:rPr>
          <w:color w:val="000000"/>
          <w:sz w:val="20"/>
          <w:szCs w:val="20"/>
        </w:rPr>
      </w:pPr>
    </w:p>
    <w:p w14:paraId="2B8EB9F9" w14:textId="77777777" w:rsidR="002710CF" w:rsidRDefault="00000000">
      <w:pPr>
        <w:pStyle w:val="Ttulo1"/>
        <w:rPr>
          <w:sz w:val="24"/>
          <w:szCs w:val="24"/>
        </w:rPr>
      </w:pPr>
      <w:r>
        <w:rPr>
          <w:color w:val="000000"/>
          <w:sz w:val="24"/>
          <w:szCs w:val="24"/>
        </w:rPr>
        <w:t>1. CONDIÇÕES GERAIS DA CONTRATAÇÃO</w:t>
      </w:r>
    </w:p>
    <w:p w14:paraId="1D815AA7" w14:textId="11E15F20" w:rsidR="002710CF" w:rsidRDefault="00000000">
      <w:pPr>
        <w:pStyle w:val="Ttulo1"/>
        <w:spacing w:line="276" w:lineRule="auto"/>
        <w:rPr>
          <w:b w:val="0"/>
          <w:sz w:val="24"/>
          <w:szCs w:val="24"/>
        </w:rPr>
      </w:pPr>
      <w:r>
        <w:rPr>
          <w:b w:val="0"/>
          <w:color w:val="000000"/>
          <w:sz w:val="24"/>
          <w:szCs w:val="24"/>
        </w:rPr>
        <w:t xml:space="preserve">1.1. O Objeto deste Termo de Referência </w:t>
      </w:r>
      <w:r>
        <w:rPr>
          <w:b w:val="0"/>
          <w:sz w:val="24"/>
          <w:szCs w:val="24"/>
        </w:rPr>
        <w:t xml:space="preserve">é a </w:t>
      </w:r>
      <w:r w:rsidR="00AC729F" w:rsidRPr="00AC729F">
        <w:rPr>
          <w:b w:val="0"/>
          <w:bCs/>
          <w:color w:val="000000"/>
          <w:sz w:val="24"/>
          <w:szCs w:val="24"/>
        </w:rPr>
        <w:t>Contratação da empresa</w:t>
      </w:r>
      <w:r w:rsidR="00AC729F" w:rsidRPr="00AC729F">
        <w:rPr>
          <w:b w:val="0"/>
          <w:bCs/>
          <w:sz w:val="24"/>
          <w:szCs w:val="24"/>
        </w:rPr>
        <w:t xml:space="preserve"> Daiana Silveira Rodrigues, para realização do show artístico da Banda Nosso Balanço</w:t>
      </w:r>
      <w:r w:rsidR="00AC729F" w:rsidRPr="00AC729F">
        <w:rPr>
          <w:b w:val="0"/>
          <w:bCs/>
          <w:color w:val="000000"/>
          <w:sz w:val="24"/>
          <w:szCs w:val="24"/>
        </w:rPr>
        <w:t xml:space="preserve"> para a temporada de verão, nos dias </w:t>
      </w:r>
      <w:r w:rsidR="00AC729F" w:rsidRPr="00AC729F">
        <w:rPr>
          <w:b w:val="0"/>
          <w:bCs/>
          <w:sz w:val="24"/>
          <w:szCs w:val="24"/>
        </w:rPr>
        <w:t>19</w:t>
      </w:r>
      <w:r w:rsidR="00AC729F" w:rsidRPr="00AC729F">
        <w:rPr>
          <w:b w:val="0"/>
          <w:bCs/>
          <w:color w:val="000000"/>
          <w:sz w:val="24"/>
          <w:szCs w:val="24"/>
        </w:rPr>
        <w:t xml:space="preserve"> de janeiro, 09 de fevereiro e 16 de março de 2025</w:t>
      </w:r>
      <w:r>
        <w:rPr>
          <w:b w:val="0"/>
          <w:sz w:val="24"/>
          <w:szCs w:val="24"/>
        </w:rPr>
        <w:t>, nos</w:t>
      </w:r>
      <w:r>
        <w:rPr>
          <w:b w:val="0"/>
          <w:color w:val="000000"/>
          <w:sz w:val="24"/>
          <w:szCs w:val="24"/>
        </w:rPr>
        <w:t xml:space="preserve"> termos da tabela abaixo, conforme condições e exigências estabelecidas neste instrumento.</w:t>
      </w:r>
    </w:p>
    <w:tbl>
      <w:tblPr>
        <w:tblStyle w:val="a1"/>
        <w:tblW w:w="10695" w:type="dxa"/>
        <w:tblInd w:w="-572" w:type="dxa"/>
        <w:tblBorders>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5"/>
        <w:gridCol w:w="3015"/>
        <w:gridCol w:w="1455"/>
        <w:gridCol w:w="1110"/>
        <w:gridCol w:w="1005"/>
        <w:gridCol w:w="1770"/>
        <w:gridCol w:w="1635"/>
      </w:tblGrid>
      <w:tr w:rsidR="002710CF" w14:paraId="34ED370D" w14:textId="77777777">
        <w:trPr>
          <w:trHeight w:val="161"/>
        </w:trPr>
        <w:tc>
          <w:tcPr>
            <w:tcW w:w="705" w:type="dxa"/>
            <w:tcBorders>
              <w:top w:val="single" w:sz="4" w:space="0" w:color="000000"/>
              <w:left w:val="single" w:sz="4" w:space="0" w:color="000000"/>
              <w:bottom w:val="single" w:sz="4" w:space="0" w:color="000000"/>
            </w:tcBorders>
            <w:vAlign w:val="center"/>
          </w:tcPr>
          <w:p w14:paraId="067F804E" w14:textId="77777777" w:rsidR="002710CF" w:rsidRDefault="00000000">
            <w:pPr>
              <w:spacing w:before="0" w:after="0" w:line="276" w:lineRule="auto"/>
              <w:jc w:val="center"/>
              <w:rPr>
                <w:b/>
                <w:color w:val="000000"/>
              </w:rPr>
            </w:pPr>
            <w:r>
              <w:rPr>
                <w:b/>
                <w:color w:val="000000"/>
              </w:rPr>
              <w:t>Item</w:t>
            </w:r>
          </w:p>
        </w:tc>
        <w:tc>
          <w:tcPr>
            <w:tcW w:w="3015" w:type="dxa"/>
            <w:tcBorders>
              <w:top w:val="single" w:sz="4" w:space="0" w:color="000000"/>
              <w:bottom w:val="single" w:sz="4" w:space="0" w:color="000000"/>
            </w:tcBorders>
            <w:vAlign w:val="center"/>
          </w:tcPr>
          <w:p w14:paraId="6469D653" w14:textId="77777777" w:rsidR="002710CF" w:rsidRDefault="00000000">
            <w:pPr>
              <w:tabs>
                <w:tab w:val="center" w:pos="2840"/>
                <w:tab w:val="left" w:pos="3960"/>
              </w:tabs>
              <w:spacing w:before="0" w:after="0" w:line="276" w:lineRule="auto"/>
              <w:jc w:val="center"/>
              <w:rPr>
                <w:b/>
                <w:color w:val="000000"/>
              </w:rPr>
            </w:pPr>
            <w:r>
              <w:rPr>
                <w:b/>
                <w:color w:val="000000"/>
              </w:rPr>
              <w:t>Descrição do item</w:t>
            </w:r>
          </w:p>
        </w:tc>
        <w:tc>
          <w:tcPr>
            <w:tcW w:w="1455" w:type="dxa"/>
            <w:tcBorders>
              <w:top w:val="single" w:sz="4" w:space="0" w:color="000000"/>
              <w:bottom w:val="single" w:sz="4" w:space="0" w:color="000000"/>
            </w:tcBorders>
          </w:tcPr>
          <w:p w14:paraId="4B500B83" w14:textId="77777777" w:rsidR="002710CF" w:rsidRDefault="002710CF">
            <w:pPr>
              <w:spacing w:before="0" w:after="0" w:line="276" w:lineRule="auto"/>
              <w:jc w:val="center"/>
              <w:rPr>
                <w:b/>
                <w:color w:val="000000"/>
              </w:rPr>
            </w:pPr>
          </w:p>
          <w:p w14:paraId="58D686DE" w14:textId="77777777" w:rsidR="002710CF" w:rsidRDefault="00000000">
            <w:pPr>
              <w:spacing w:before="0" w:after="0" w:line="276" w:lineRule="auto"/>
              <w:jc w:val="center"/>
              <w:rPr>
                <w:b/>
                <w:color w:val="000000"/>
              </w:rPr>
            </w:pPr>
            <w:r>
              <w:rPr>
                <w:b/>
                <w:color w:val="000000"/>
              </w:rPr>
              <w:t>CATSER</w:t>
            </w:r>
          </w:p>
        </w:tc>
        <w:tc>
          <w:tcPr>
            <w:tcW w:w="1110" w:type="dxa"/>
            <w:tcBorders>
              <w:top w:val="single" w:sz="4" w:space="0" w:color="000000"/>
              <w:bottom w:val="single" w:sz="4" w:space="0" w:color="000000"/>
            </w:tcBorders>
            <w:vAlign w:val="center"/>
          </w:tcPr>
          <w:p w14:paraId="3900CA2A" w14:textId="77777777" w:rsidR="002710CF" w:rsidRDefault="00000000">
            <w:pPr>
              <w:spacing w:before="0" w:after="0" w:line="276" w:lineRule="auto"/>
              <w:jc w:val="center"/>
              <w:rPr>
                <w:b/>
                <w:color w:val="000000"/>
              </w:rPr>
            </w:pPr>
            <w:r>
              <w:rPr>
                <w:b/>
                <w:color w:val="000000"/>
              </w:rPr>
              <w:t>Unid.</w:t>
            </w:r>
          </w:p>
        </w:tc>
        <w:tc>
          <w:tcPr>
            <w:tcW w:w="1005" w:type="dxa"/>
            <w:tcBorders>
              <w:top w:val="single" w:sz="4" w:space="0" w:color="000000"/>
              <w:bottom w:val="single" w:sz="4" w:space="0" w:color="000000"/>
            </w:tcBorders>
            <w:vAlign w:val="center"/>
          </w:tcPr>
          <w:p w14:paraId="6E588D17" w14:textId="77777777" w:rsidR="002710CF" w:rsidRDefault="00000000">
            <w:pPr>
              <w:spacing w:before="0" w:after="0" w:line="276" w:lineRule="auto"/>
              <w:jc w:val="center"/>
              <w:rPr>
                <w:b/>
                <w:color w:val="000000"/>
              </w:rPr>
            </w:pPr>
            <w:r>
              <w:rPr>
                <w:b/>
                <w:color w:val="000000"/>
              </w:rPr>
              <w:t>Quant.</w:t>
            </w:r>
          </w:p>
        </w:tc>
        <w:tc>
          <w:tcPr>
            <w:tcW w:w="1770" w:type="dxa"/>
            <w:tcBorders>
              <w:top w:val="single" w:sz="4" w:space="0" w:color="000000"/>
              <w:bottom w:val="single" w:sz="4" w:space="0" w:color="000000"/>
            </w:tcBorders>
            <w:vAlign w:val="center"/>
          </w:tcPr>
          <w:p w14:paraId="56299168" w14:textId="77777777" w:rsidR="002710CF" w:rsidRDefault="00000000">
            <w:pPr>
              <w:spacing w:before="0" w:after="0" w:line="276" w:lineRule="auto"/>
              <w:jc w:val="center"/>
              <w:rPr>
                <w:b/>
                <w:color w:val="000000"/>
              </w:rPr>
            </w:pPr>
            <w:r>
              <w:rPr>
                <w:b/>
                <w:color w:val="000000"/>
              </w:rPr>
              <w:t>Valor unitário máximo</w:t>
            </w:r>
          </w:p>
        </w:tc>
        <w:tc>
          <w:tcPr>
            <w:tcW w:w="1635" w:type="dxa"/>
            <w:tcBorders>
              <w:top w:val="single" w:sz="4" w:space="0" w:color="000000"/>
              <w:bottom w:val="single" w:sz="4" w:space="0" w:color="000000"/>
            </w:tcBorders>
            <w:vAlign w:val="center"/>
          </w:tcPr>
          <w:p w14:paraId="13BC2BE9" w14:textId="77777777" w:rsidR="002710CF" w:rsidRDefault="00000000">
            <w:pPr>
              <w:spacing w:before="0" w:after="0" w:line="276" w:lineRule="auto"/>
              <w:jc w:val="center"/>
              <w:rPr>
                <w:b/>
                <w:color w:val="000000"/>
              </w:rPr>
            </w:pPr>
            <w:r>
              <w:rPr>
                <w:b/>
                <w:color w:val="000000"/>
              </w:rPr>
              <w:t>Total unitário máximo</w:t>
            </w:r>
          </w:p>
        </w:tc>
      </w:tr>
      <w:tr w:rsidR="002710CF" w:rsidRPr="00AC729F" w14:paraId="4BA90098" w14:textId="77777777">
        <w:trPr>
          <w:trHeight w:val="3254"/>
        </w:trPr>
        <w:tc>
          <w:tcPr>
            <w:tcW w:w="705" w:type="dxa"/>
            <w:tcBorders>
              <w:top w:val="single" w:sz="4" w:space="0" w:color="000000"/>
              <w:left w:val="single" w:sz="4" w:space="0" w:color="000000"/>
              <w:bottom w:val="single" w:sz="4" w:space="0" w:color="000000"/>
            </w:tcBorders>
            <w:vAlign w:val="center"/>
          </w:tcPr>
          <w:p w14:paraId="0B65CA6A" w14:textId="77777777" w:rsidR="002710CF" w:rsidRDefault="00000000">
            <w:pPr>
              <w:spacing w:before="0" w:after="0" w:line="276" w:lineRule="auto"/>
              <w:jc w:val="center"/>
            </w:pPr>
            <w:r>
              <w:t>01</w:t>
            </w:r>
          </w:p>
        </w:tc>
        <w:tc>
          <w:tcPr>
            <w:tcW w:w="3015" w:type="dxa"/>
            <w:tcBorders>
              <w:top w:val="single" w:sz="4" w:space="0" w:color="000000"/>
              <w:bottom w:val="single" w:sz="4" w:space="0" w:color="000000"/>
            </w:tcBorders>
            <w:vAlign w:val="center"/>
          </w:tcPr>
          <w:p w14:paraId="432D21DA" w14:textId="77777777" w:rsidR="00AC729F" w:rsidRPr="00AC729F" w:rsidRDefault="00AC729F" w:rsidP="00AC729F">
            <w:pPr>
              <w:spacing w:before="0"/>
              <w:rPr>
                <w:sz w:val="20"/>
                <w:szCs w:val="20"/>
              </w:rPr>
            </w:pPr>
            <w:r w:rsidRPr="00AC729F">
              <w:rPr>
                <w:sz w:val="20"/>
                <w:szCs w:val="20"/>
              </w:rPr>
              <w:t>APRESENTAÇÃO ARTÍSTICA / MUSICAL / CANTO / CORAL</w:t>
            </w:r>
          </w:p>
          <w:p w14:paraId="357886D5" w14:textId="77777777" w:rsidR="00AC729F" w:rsidRPr="00AC729F" w:rsidRDefault="00AC729F" w:rsidP="00AC729F">
            <w:pPr>
              <w:spacing w:before="0"/>
              <w:rPr>
                <w:sz w:val="20"/>
                <w:szCs w:val="20"/>
              </w:rPr>
            </w:pPr>
          </w:p>
          <w:p w14:paraId="4C16891E" w14:textId="6BD95CAA" w:rsidR="002710CF" w:rsidRDefault="00AC729F" w:rsidP="00AC729F">
            <w:pPr>
              <w:spacing w:before="0"/>
            </w:pPr>
            <w:r w:rsidRPr="00AC729F">
              <w:rPr>
                <w:b/>
                <w:i/>
                <w:sz w:val="20"/>
                <w:szCs w:val="20"/>
              </w:rPr>
              <w:t>Descrição complementar:</w:t>
            </w:r>
            <w:r w:rsidRPr="00AC729F">
              <w:rPr>
                <w:i/>
                <w:sz w:val="20"/>
                <w:szCs w:val="20"/>
              </w:rPr>
              <w:t xml:space="preserve"> Contratação da empresa Daiana Silveira Rodrigues, para realização do show artístico da Banda Nosso Balanço nos dias 19 de janeiro, 09 de fevereiro e 16 de março de 2025.</w:t>
            </w:r>
          </w:p>
        </w:tc>
        <w:tc>
          <w:tcPr>
            <w:tcW w:w="1455" w:type="dxa"/>
            <w:tcBorders>
              <w:top w:val="single" w:sz="4" w:space="0" w:color="000000"/>
              <w:bottom w:val="single" w:sz="4" w:space="0" w:color="000000"/>
            </w:tcBorders>
          </w:tcPr>
          <w:p w14:paraId="1797236F" w14:textId="77777777" w:rsidR="002710CF" w:rsidRPr="00AC729F" w:rsidRDefault="002710CF">
            <w:pPr>
              <w:spacing w:before="0" w:after="0" w:line="240" w:lineRule="auto"/>
              <w:jc w:val="center"/>
              <w:rPr>
                <w:sz w:val="20"/>
                <w:szCs w:val="20"/>
              </w:rPr>
            </w:pPr>
          </w:p>
          <w:p w14:paraId="1C372381" w14:textId="77777777" w:rsidR="002710CF" w:rsidRPr="00AC729F" w:rsidRDefault="002710CF">
            <w:pPr>
              <w:spacing w:before="0" w:after="0" w:line="240" w:lineRule="auto"/>
              <w:jc w:val="center"/>
              <w:rPr>
                <w:sz w:val="20"/>
                <w:szCs w:val="20"/>
              </w:rPr>
            </w:pPr>
          </w:p>
          <w:p w14:paraId="0A59DEF6" w14:textId="77777777" w:rsidR="002710CF" w:rsidRPr="00AC729F" w:rsidRDefault="002710CF">
            <w:pPr>
              <w:spacing w:before="0" w:after="0" w:line="240" w:lineRule="auto"/>
              <w:jc w:val="center"/>
              <w:rPr>
                <w:sz w:val="20"/>
                <w:szCs w:val="20"/>
              </w:rPr>
            </w:pPr>
          </w:p>
          <w:p w14:paraId="34CB47B4" w14:textId="77777777" w:rsidR="002710CF" w:rsidRPr="00AC729F" w:rsidRDefault="002710CF">
            <w:pPr>
              <w:spacing w:before="0" w:after="0" w:line="240" w:lineRule="auto"/>
              <w:jc w:val="center"/>
              <w:rPr>
                <w:sz w:val="20"/>
                <w:szCs w:val="20"/>
              </w:rPr>
            </w:pPr>
          </w:p>
          <w:p w14:paraId="758A910A" w14:textId="77777777" w:rsidR="002710CF" w:rsidRPr="00AC729F" w:rsidRDefault="002710CF">
            <w:pPr>
              <w:spacing w:before="0" w:after="0" w:line="240" w:lineRule="auto"/>
              <w:jc w:val="center"/>
              <w:rPr>
                <w:sz w:val="20"/>
                <w:szCs w:val="20"/>
              </w:rPr>
            </w:pPr>
          </w:p>
          <w:p w14:paraId="5FEB25DD" w14:textId="77777777" w:rsidR="002710CF" w:rsidRPr="00AC729F" w:rsidRDefault="002710CF">
            <w:pPr>
              <w:spacing w:before="0" w:after="0" w:line="240" w:lineRule="auto"/>
              <w:jc w:val="center"/>
              <w:rPr>
                <w:sz w:val="20"/>
                <w:szCs w:val="20"/>
              </w:rPr>
            </w:pPr>
          </w:p>
          <w:p w14:paraId="7B270AE5" w14:textId="77777777" w:rsidR="00AC729F" w:rsidRDefault="00AC729F">
            <w:pPr>
              <w:spacing w:before="0" w:after="0" w:line="240" w:lineRule="auto"/>
              <w:jc w:val="center"/>
              <w:rPr>
                <w:sz w:val="20"/>
                <w:szCs w:val="20"/>
              </w:rPr>
            </w:pPr>
          </w:p>
          <w:p w14:paraId="5B188B97" w14:textId="0F278BB3" w:rsidR="002710CF" w:rsidRPr="00AC729F" w:rsidRDefault="00000000">
            <w:pPr>
              <w:spacing w:before="0" w:after="0" w:line="240" w:lineRule="auto"/>
              <w:jc w:val="center"/>
              <w:rPr>
                <w:sz w:val="20"/>
                <w:szCs w:val="20"/>
              </w:rPr>
            </w:pPr>
            <w:r w:rsidRPr="00AC729F">
              <w:rPr>
                <w:sz w:val="20"/>
                <w:szCs w:val="20"/>
              </w:rPr>
              <w:t>15830</w:t>
            </w:r>
          </w:p>
        </w:tc>
        <w:tc>
          <w:tcPr>
            <w:tcW w:w="1110" w:type="dxa"/>
            <w:tcBorders>
              <w:top w:val="single" w:sz="4" w:space="0" w:color="000000"/>
              <w:bottom w:val="single" w:sz="4" w:space="0" w:color="000000"/>
            </w:tcBorders>
            <w:vAlign w:val="center"/>
          </w:tcPr>
          <w:p w14:paraId="57B006CE" w14:textId="77777777" w:rsidR="002710CF" w:rsidRPr="00AC729F" w:rsidRDefault="00000000">
            <w:pPr>
              <w:spacing w:before="0" w:after="0" w:line="240" w:lineRule="auto"/>
              <w:rPr>
                <w:sz w:val="20"/>
                <w:szCs w:val="20"/>
              </w:rPr>
            </w:pPr>
            <w:r w:rsidRPr="00AC729F">
              <w:rPr>
                <w:sz w:val="20"/>
                <w:szCs w:val="20"/>
              </w:rPr>
              <w:t>Serviço</w:t>
            </w:r>
          </w:p>
        </w:tc>
        <w:tc>
          <w:tcPr>
            <w:tcW w:w="1005" w:type="dxa"/>
            <w:tcBorders>
              <w:top w:val="single" w:sz="4" w:space="0" w:color="000000"/>
              <w:bottom w:val="single" w:sz="4" w:space="0" w:color="000000"/>
            </w:tcBorders>
            <w:vAlign w:val="center"/>
          </w:tcPr>
          <w:p w14:paraId="1701FCB5" w14:textId="7A94E46F" w:rsidR="002710CF" w:rsidRPr="00AC729F" w:rsidRDefault="00000000">
            <w:pPr>
              <w:spacing w:before="0" w:after="0" w:line="276" w:lineRule="auto"/>
              <w:jc w:val="center"/>
              <w:rPr>
                <w:sz w:val="20"/>
                <w:szCs w:val="20"/>
              </w:rPr>
            </w:pPr>
            <w:r w:rsidRPr="00AC729F">
              <w:rPr>
                <w:sz w:val="20"/>
                <w:szCs w:val="20"/>
              </w:rPr>
              <w:t>0</w:t>
            </w:r>
            <w:r w:rsidR="00AC729F">
              <w:rPr>
                <w:sz w:val="20"/>
                <w:szCs w:val="20"/>
              </w:rPr>
              <w:t>3</w:t>
            </w:r>
          </w:p>
        </w:tc>
        <w:tc>
          <w:tcPr>
            <w:tcW w:w="1770" w:type="dxa"/>
            <w:tcBorders>
              <w:top w:val="single" w:sz="4" w:space="0" w:color="000000"/>
              <w:bottom w:val="single" w:sz="4" w:space="0" w:color="000000"/>
            </w:tcBorders>
            <w:vAlign w:val="center"/>
          </w:tcPr>
          <w:p w14:paraId="4248667F" w14:textId="20566EB2" w:rsidR="002710CF" w:rsidRPr="00085475" w:rsidRDefault="00000000" w:rsidP="00AC729F">
            <w:pPr>
              <w:spacing w:before="0" w:after="0" w:line="276" w:lineRule="auto"/>
              <w:jc w:val="center"/>
              <w:rPr>
                <w:sz w:val="20"/>
                <w:szCs w:val="20"/>
              </w:rPr>
            </w:pPr>
            <w:r w:rsidRPr="00085475">
              <w:rPr>
                <w:sz w:val="20"/>
                <w:szCs w:val="20"/>
              </w:rPr>
              <w:t>R$</w:t>
            </w:r>
            <w:r w:rsidR="00085475" w:rsidRPr="00085475">
              <w:rPr>
                <w:sz w:val="20"/>
                <w:szCs w:val="20"/>
              </w:rPr>
              <w:t xml:space="preserve"> 18.000,00</w:t>
            </w:r>
          </w:p>
        </w:tc>
        <w:tc>
          <w:tcPr>
            <w:tcW w:w="1635" w:type="dxa"/>
            <w:tcBorders>
              <w:top w:val="single" w:sz="4" w:space="0" w:color="000000"/>
              <w:bottom w:val="single" w:sz="4" w:space="0" w:color="000000"/>
            </w:tcBorders>
            <w:vAlign w:val="center"/>
          </w:tcPr>
          <w:p w14:paraId="6E90FF8F" w14:textId="1E13F13F" w:rsidR="002710CF" w:rsidRPr="00085475" w:rsidRDefault="00000000" w:rsidP="00AC729F">
            <w:pPr>
              <w:spacing w:before="0" w:after="0" w:line="276" w:lineRule="auto"/>
              <w:jc w:val="center"/>
              <w:rPr>
                <w:sz w:val="20"/>
                <w:szCs w:val="20"/>
              </w:rPr>
            </w:pPr>
            <w:r w:rsidRPr="00085475">
              <w:rPr>
                <w:sz w:val="20"/>
                <w:szCs w:val="20"/>
              </w:rPr>
              <w:t>R$</w:t>
            </w:r>
            <w:r w:rsidR="00085475" w:rsidRPr="00085475">
              <w:rPr>
                <w:sz w:val="20"/>
                <w:szCs w:val="20"/>
              </w:rPr>
              <w:t xml:space="preserve"> 54.000,00</w:t>
            </w:r>
          </w:p>
        </w:tc>
      </w:tr>
      <w:tr w:rsidR="002710CF" w14:paraId="6DF445D8" w14:textId="77777777">
        <w:trPr>
          <w:trHeight w:val="233"/>
        </w:trPr>
        <w:tc>
          <w:tcPr>
            <w:tcW w:w="705" w:type="dxa"/>
            <w:tcBorders>
              <w:top w:val="single" w:sz="4" w:space="0" w:color="000000"/>
              <w:left w:val="single" w:sz="4" w:space="0" w:color="000000"/>
              <w:bottom w:val="single" w:sz="4" w:space="0" w:color="000000"/>
            </w:tcBorders>
            <w:vAlign w:val="center"/>
          </w:tcPr>
          <w:p w14:paraId="2D889392" w14:textId="77777777" w:rsidR="002710CF" w:rsidRDefault="002710CF">
            <w:pPr>
              <w:spacing w:before="0" w:after="0" w:line="276" w:lineRule="auto"/>
            </w:pPr>
          </w:p>
        </w:tc>
        <w:tc>
          <w:tcPr>
            <w:tcW w:w="3015" w:type="dxa"/>
            <w:tcBorders>
              <w:top w:val="single" w:sz="4" w:space="0" w:color="000000"/>
            </w:tcBorders>
            <w:vAlign w:val="center"/>
          </w:tcPr>
          <w:p w14:paraId="6B922566" w14:textId="77777777" w:rsidR="002710CF" w:rsidRDefault="002710CF">
            <w:pPr>
              <w:spacing w:line="276" w:lineRule="auto"/>
            </w:pPr>
          </w:p>
        </w:tc>
        <w:tc>
          <w:tcPr>
            <w:tcW w:w="1455" w:type="dxa"/>
            <w:tcBorders>
              <w:top w:val="single" w:sz="4" w:space="0" w:color="000000"/>
            </w:tcBorders>
          </w:tcPr>
          <w:p w14:paraId="60B1A055" w14:textId="77777777" w:rsidR="002710CF" w:rsidRDefault="002710CF">
            <w:pPr>
              <w:spacing w:before="0" w:after="0" w:line="276" w:lineRule="auto"/>
            </w:pPr>
          </w:p>
        </w:tc>
        <w:tc>
          <w:tcPr>
            <w:tcW w:w="1110" w:type="dxa"/>
            <w:tcBorders>
              <w:top w:val="single" w:sz="4" w:space="0" w:color="000000"/>
            </w:tcBorders>
            <w:vAlign w:val="center"/>
          </w:tcPr>
          <w:p w14:paraId="1960B479" w14:textId="77777777" w:rsidR="002710CF" w:rsidRDefault="002710CF">
            <w:pPr>
              <w:spacing w:before="0" w:after="0" w:line="276" w:lineRule="auto"/>
            </w:pPr>
          </w:p>
        </w:tc>
        <w:tc>
          <w:tcPr>
            <w:tcW w:w="1005" w:type="dxa"/>
            <w:tcBorders>
              <w:top w:val="single" w:sz="4" w:space="0" w:color="000000"/>
            </w:tcBorders>
            <w:vAlign w:val="center"/>
          </w:tcPr>
          <w:p w14:paraId="2DF84666" w14:textId="77777777" w:rsidR="002710CF" w:rsidRDefault="002710CF">
            <w:pPr>
              <w:spacing w:before="0" w:after="0" w:line="276" w:lineRule="auto"/>
            </w:pPr>
          </w:p>
        </w:tc>
        <w:tc>
          <w:tcPr>
            <w:tcW w:w="1770" w:type="dxa"/>
            <w:tcBorders>
              <w:top w:val="single" w:sz="4" w:space="0" w:color="000000"/>
            </w:tcBorders>
            <w:vAlign w:val="center"/>
          </w:tcPr>
          <w:p w14:paraId="28B172A0" w14:textId="77777777" w:rsidR="002710CF" w:rsidRPr="00085475" w:rsidRDefault="00000000">
            <w:pPr>
              <w:spacing w:before="0" w:after="0" w:line="276" w:lineRule="auto"/>
              <w:rPr>
                <w:b/>
              </w:rPr>
            </w:pPr>
            <w:r w:rsidRPr="00085475">
              <w:rPr>
                <w:b/>
              </w:rPr>
              <w:t>Valor total máximo</w:t>
            </w:r>
          </w:p>
        </w:tc>
        <w:tc>
          <w:tcPr>
            <w:tcW w:w="1635" w:type="dxa"/>
            <w:tcBorders>
              <w:top w:val="single" w:sz="4" w:space="0" w:color="000000"/>
            </w:tcBorders>
            <w:vAlign w:val="center"/>
          </w:tcPr>
          <w:p w14:paraId="3A87271D" w14:textId="39FF56B2" w:rsidR="002710CF" w:rsidRPr="00085475" w:rsidRDefault="00000000">
            <w:pPr>
              <w:spacing w:before="0" w:after="0" w:line="276" w:lineRule="auto"/>
            </w:pPr>
            <w:r w:rsidRPr="00085475">
              <w:t>R$</w:t>
            </w:r>
            <w:r w:rsidR="00085475" w:rsidRPr="00085475">
              <w:t xml:space="preserve"> 54.000,00</w:t>
            </w:r>
          </w:p>
        </w:tc>
      </w:tr>
    </w:tbl>
    <w:p w14:paraId="4F286628" w14:textId="77777777" w:rsidR="002710CF" w:rsidRDefault="00000000">
      <w:pPr>
        <w:spacing w:line="276" w:lineRule="auto"/>
      </w:pPr>
      <w:r>
        <w:t>1.2. O(s) serviço(s) objeto desta contratação são caracterizados como comum(</w:t>
      </w:r>
      <w:proofErr w:type="spellStart"/>
      <w:r>
        <w:t>ns</w:t>
      </w:r>
      <w:proofErr w:type="spellEnd"/>
      <w:r>
        <w:t>), conforme justificativa constante do Estudo Técnico Preliminar.</w:t>
      </w:r>
    </w:p>
    <w:p w14:paraId="5BE3DB94" w14:textId="77777777" w:rsidR="002710CF" w:rsidRDefault="00000000">
      <w:pPr>
        <w:spacing w:line="276" w:lineRule="auto"/>
      </w:pPr>
      <w:r>
        <w:t>1.3. O(s) preço(s) acima mencionado(s) deverão contemplar todos os custos direta ou indiretamente relacionados com a perfeita e completa execução do contrato.</w:t>
      </w:r>
    </w:p>
    <w:p w14:paraId="4F6BAECE" w14:textId="77777777" w:rsidR="002710CF" w:rsidRDefault="00000000">
      <w:pPr>
        <w:pBdr>
          <w:top w:val="nil"/>
          <w:left w:val="nil"/>
          <w:bottom w:val="nil"/>
          <w:right w:val="nil"/>
          <w:between w:val="nil"/>
        </w:pBdr>
        <w:spacing w:line="276" w:lineRule="auto"/>
      </w:pPr>
      <w:r>
        <w:t xml:space="preserve">1.4. No valor final deverão estar incluídos todos os custos com pessoal (encargos financeiros, trabalhistas, alimentação, hospedagem, </w:t>
      </w:r>
      <w:proofErr w:type="gramStart"/>
      <w:r>
        <w:t>diárias e etc.</w:t>
      </w:r>
      <w:proofErr w:type="gramEnd"/>
      <w:r>
        <w:t>), impostos e taxas aplicáveis, montagem, guarda e desmontagem do equipamento.</w:t>
      </w:r>
    </w:p>
    <w:p w14:paraId="711E0035" w14:textId="5A66127C" w:rsidR="002710CF" w:rsidRDefault="00000000">
      <w:pPr>
        <w:pBdr>
          <w:top w:val="nil"/>
          <w:left w:val="nil"/>
          <w:bottom w:val="nil"/>
          <w:right w:val="nil"/>
          <w:between w:val="nil"/>
        </w:pBdr>
        <w:spacing w:line="276" w:lineRule="auto"/>
      </w:pPr>
      <w:r>
        <w:t>1.5. O prazo de execução da contratação será contado da data da assinatura do contrato, encerrando-se na data prevista de 1</w:t>
      </w:r>
      <w:r w:rsidR="00AC729F">
        <w:t>6</w:t>
      </w:r>
      <w:r>
        <w:t xml:space="preserve"> de </w:t>
      </w:r>
      <w:r w:rsidR="00AC729F">
        <w:t>março</w:t>
      </w:r>
      <w:r>
        <w:t xml:space="preserve"> de 2025, após o final do </w:t>
      </w:r>
      <w:r w:rsidR="00AC729F">
        <w:t xml:space="preserve">último </w:t>
      </w:r>
      <w:r>
        <w:t>show, na forma do artigo 105 da Lei n° 14.133/ 2021.</w:t>
      </w:r>
    </w:p>
    <w:p w14:paraId="26FAD642" w14:textId="77777777" w:rsidR="002710CF" w:rsidRDefault="00000000">
      <w:pPr>
        <w:pBdr>
          <w:top w:val="nil"/>
          <w:left w:val="nil"/>
          <w:bottom w:val="nil"/>
          <w:right w:val="nil"/>
          <w:between w:val="nil"/>
        </w:pBdr>
        <w:spacing w:line="276" w:lineRule="auto"/>
      </w:pPr>
      <w:r>
        <w:lastRenderedPageBreak/>
        <w:t>1.6. O prazo de vigência será automaticamente prorrogado quando seu objeto não for concluído no período firmado no contrato, nos termos do artigo 111 da Lei nº 14.133/2021.</w:t>
      </w:r>
    </w:p>
    <w:p w14:paraId="7FFA761E" w14:textId="77777777" w:rsidR="002710CF" w:rsidRDefault="00000000">
      <w:pPr>
        <w:pStyle w:val="Ttulo1"/>
        <w:spacing w:before="160" w:line="276" w:lineRule="auto"/>
        <w:rPr>
          <w:color w:val="000000"/>
          <w:sz w:val="24"/>
          <w:szCs w:val="24"/>
        </w:rPr>
      </w:pPr>
      <w:r>
        <w:rPr>
          <w:color w:val="000000"/>
          <w:sz w:val="24"/>
          <w:szCs w:val="24"/>
        </w:rPr>
        <w:t>2. FUNDAMENTAÇÃO E DESCRIÇÃO DA NECESSIDADE DA CONTRATAÇÃO</w:t>
      </w:r>
    </w:p>
    <w:p w14:paraId="46925C6D" w14:textId="77777777" w:rsidR="002710CF" w:rsidRDefault="00000000">
      <w:pPr>
        <w:spacing w:line="276" w:lineRule="auto"/>
        <w:rPr>
          <w:color w:val="000000"/>
        </w:rPr>
      </w:pPr>
      <w:r>
        <w:t>2.1. A Fundamentação da Contratação e de seus quantitativos encontra-se pormenorizada em tópico específico dos Estudos Técnicos Preliminares, apêndice deste Termo de Referência.</w:t>
      </w:r>
    </w:p>
    <w:p w14:paraId="77F0A16E" w14:textId="77777777" w:rsidR="002710CF" w:rsidRDefault="00000000">
      <w:pPr>
        <w:pStyle w:val="Ttulo1"/>
        <w:spacing w:before="160" w:line="276" w:lineRule="auto"/>
        <w:rPr>
          <w:sz w:val="24"/>
          <w:szCs w:val="24"/>
        </w:rPr>
      </w:pPr>
      <w:r>
        <w:rPr>
          <w:sz w:val="24"/>
          <w:szCs w:val="24"/>
        </w:rPr>
        <w:t>3. EXECUÇÃO DO OBJETO</w:t>
      </w:r>
    </w:p>
    <w:p w14:paraId="656DDF03" w14:textId="77777777" w:rsidR="002710CF" w:rsidRDefault="00000000">
      <w:pPr>
        <w:spacing w:line="276" w:lineRule="auto"/>
        <w:rPr>
          <w:b/>
        </w:rPr>
      </w:pPr>
      <w:r>
        <w:rPr>
          <w:b/>
        </w:rPr>
        <w:t>3.1. A execução do objeto seguirá as seguintes exigências:</w:t>
      </w:r>
    </w:p>
    <w:p w14:paraId="00618376" w14:textId="77777777" w:rsidR="00AC729F" w:rsidRDefault="00AC729F" w:rsidP="00AC729F">
      <w:pPr>
        <w:numPr>
          <w:ilvl w:val="0"/>
          <w:numId w:val="4"/>
        </w:numPr>
        <w:pBdr>
          <w:top w:val="nil"/>
          <w:left w:val="nil"/>
          <w:bottom w:val="nil"/>
          <w:right w:val="nil"/>
          <w:between w:val="nil"/>
        </w:pBdr>
        <w:spacing w:before="80" w:after="80" w:line="276" w:lineRule="auto"/>
        <w:rPr>
          <w:color w:val="000000"/>
        </w:rPr>
      </w:pPr>
      <w:r>
        <w:rPr>
          <w:color w:val="000000"/>
        </w:rPr>
        <w:t xml:space="preserve">No valor final do serviço, deverão estar incluídos todos os custos com pessoal (encargos financeiros, alimentação, hospedagem, </w:t>
      </w:r>
      <w:proofErr w:type="gramStart"/>
      <w:r>
        <w:rPr>
          <w:color w:val="000000"/>
        </w:rPr>
        <w:t>diárias e etc.</w:t>
      </w:r>
      <w:proofErr w:type="gramEnd"/>
      <w:r>
        <w:rPr>
          <w:color w:val="000000"/>
        </w:rPr>
        <w:t>) impostos e taxas aplicáveis, montagem, guarda e desmontagem de equipamento).</w:t>
      </w:r>
    </w:p>
    <w:p w14:paraId="37FCFE24" w14:textId="77777777" w:rsidR="00AC729F" w:rsidRDefault="00AC729F" w:rsidP="00AC729F">
      <w:pPr>
        <w:numPr>
          <w:ilvl w:val="0"/>
          <w:numId w:val="4"/>
        </w:numPr>
        <w:pBdr>
          <w:top w:val="nil"/>
          <w:left w:val="nil"/>
          <w:bottom w:val="nil"/>
          <w:right w:val="nil"/>
          <w:between w:val="nil"/>
        </w:pBdr>
        <w:spacing w:before="0" w:after="80" w:line="276" w:lineRule="auto"/>
        <w:rPr>
          <w:color w:val="000000"/>
        </w:rPr>
      </w:pPr>
      <w:r>
        <w:rPr>
          <w:color w:val="000000"/>
        </w:rPr>
        <w:t>O serviço deverá ser prestado com qualidade e em total conformidade com o descrito em contrato;</w:t>
      </w:r>
    </w:p>
    <w:p w14:paraId="7FAE6E5D" w14:textId="77777777" w:rsidR="00AC729F" w:rsidRDefault="00AC729F" w:rsidP="00AC729F">
      <w:pPr>
        <w:numPr>
          <w:ilvl w:val="0"/>
          <w:numId w:val="4"/>
        </w:numPr>
        <w:pBdr>
          <w:top w:val="nil"/>
          <w:left w:val="nil"/>
          <w:bottom w:val="nil"/>
          <w:right w:val="nil"/>
          <w:between w:val="nil"/>
        </w:pBdr>
        <w:spacing w:before="0" w:after="80" w:line="276" w:lineRule="auto"/>
        <w:rPr>
          <w:color w:val="000000"/>
        </w:rPr>
      </w:pPr>
      <w:r>
        <w:rPr>
          <w:color w:val="000000"/>
        </w:rPr>
        <w:t xml:space="preserve">A duração das apresentações será de no mínimo </w:t>
      </w:r>
      <w:r>
        <w:t xml:space="preserve">120 </w:t>
      </w:r>
      <w:r>
        <w:rPr>
          <w:color w:val="000000"/>
        </w:rPr>
        <w:t>min. Em caso de atraso o encerramento poderá ser adiado, sem ônus para o município.</w:t>
      </w:r>
    </w:p>
    <w:p w14:paraId="61CCD25B" w14:textId="77777777" w:rsidR="00AC729F" w:rsidRDefault="00AC729F" w:rsidP="00AC729F">
      <w:pPr>
        <w:numPr>
          <w:ilvl w:val="0"/>
          <w:numId w:val="4"/>
        </w:numPr>
        <w:pBdr>
          <w:top w:val="nil"/>
          <w:left w:val="nil"/>
          <w:bottom w:val="nil"/>
          <w:right w:val="nil"/>
          <w:between w:val="nil"/>
        </w:pBdr>
        <w:spacing w:before="0" w:after="80" w:line="276" w:lineRule="auto"/>
        <w:rPr>
          <w:color w:val="000000"/>
        </w:rPr>
      </w:pPr>
      <w:r>
        <w:rPr>
          <w:color w:val="000000"/>
        </w:rPr>
        <w:t>Os shows deverão ocorrer nos dias 19 de janeiro, 09 de fevereiro e 16 de março de 2025.</w:t>
      </w:r>
    </w:p>
    <w:p w14:paraId="700715AF" w14:textId="671166CF" w:rsidR="00AC729F" w:rsidRDefault="00AC729F" w:rsidP="00AC729F">
      <w:pPr>
        <w:numPr>
          <w:ilvl w:val="0"/>
          <w:numId w:val="4"/>
        </w:numPr>
        <w:pBdr>
          <w:top w:val="nil"/>
          <w:left w:val="nil"/>
          <w:bottom w:val="nil"/>
          <w:right w:val="nil"/>
          <w:between w:val="nil"/>
        </w:pBdr>
        <w:spacing w:before="0" w:after="80" w:line="276" w:lineRule="auto"/>
        <w:rPr>
          <w:color w:val="000000"/>
        </w:rPr>
      </w:pPr>
      <w:r>
        <w:rPr>
          <w:color w:val="000000"/>
        </w:rPr>
        <w:t xml:space="preserve">Em caso de emergência por motivo de força maior, caso fortuito ou fenômeno da natureza, </w:t>
      </w:r>
      <w:proofErr w:type="gramStart"/>
      <w:r>
        <w:rPr>
          <w:color w:val="000000"/>
        </w:rPr>
        <w:t>exemplificando</w:t>
      </w:r>
      <w:proofErr w:type="gramEnd"/>
      <w:r>
        <w:rPr>
          <w:color w:val="000000"/>
        </w:rPr>
        <w:t xml:space="preserve"> mas não se limitando a fortes chuvas; tempestade com desmoronamento de barreira; blackout; qualquer fato imprevisível e invencível capaz de realizar o evento, poderá ser alterado a data e/ou o local do evento</w:t>
      </w:r>
    </w:p>
    <w:p w14:paraId="658AF147" w14:textId="77777777" w:rsidR="002710CF" w:rsidRDefault="00000000">
      <w:pPr>
        <w:spacing w:before="0" w:after="0" w:line="276" w:lineRule="auto"/>
        <w:rPr>
          <w:b/>
        </w:rPr>
      </w:pPr>
      <w:r>
        <w:rPr>
          <w:b/>
        </w:rPr>
        <w:t>3.2. Local e de execução.</w:t>
      </w:r>
    </w:p>
    <w:p w14:paraId="1E570D42" w14:textId="77777777" w:rsidR="002710CF" w:rsidRDefault="002710CF">
      <w:pPr>
        <w:spacing w:before="0" w:after="0" w:line="276" w:lineRule="auto"/>
        <w:rPr>
          <w:b/>
        </w:rPr>
      </w:pPr>
    </w:p>
    <w:p w14:paraId="0CA45600" w14:textId="77777777" w:rsidR="002710CF" w:rsidRDefault="00000000">
      <w:pPr>
        <w:spacing w:before="0" w:after="0" w:line="276" w:lineRule="auto"/>
      </w:pPr>
      <w:r>
        <w:t>3.2.1. Os serviços deverão ser executados na Praia do Encontro, em São Jerônimo – RS, 96700-000.</w:t>
      </w:r>
    </w:p>
    <w:p w14:paraId="1783FA3F" w14:textId="77777777" w:rsidR="002710CF" w:rsidRDefault="002710CF">
      <w:pPr>
        <w:spacing w:before="0" w:after="0" w:line="276" w:lineRule="auto"/>
      </w:pPr>
    </w:p>
    <w:p w14:paraId="3D23F7DD" w14:textId="11ADD322" w:rsidR="002710CF" w:rsidRDefault="00000000">
      <w:pPr>
        <w:spacing w:before="0" w:after="0" w:line="276" w:lineRule="auto"/>
      </w:pPr>
      <w:r>
        <w:t xml:space="preserve">3.2.2. </w:t>
      </w:r>
      <w:r>
        <w:rPr>
          <w:color w:val="000000"/>
        </w:rPr>
        <w:t>A</w:t>
      </w:r>
      <w:r w:rsidR="00AC729F" w:rsidRPr="0056752C">
        <w:t xml:space="preserve"> execução deverá ocorrer das 16h às 18h, nos dias 19/01/2025, 09/02/2025 e 16/03/2025</w:t>
      </w:r>
      <w:r w:rsidR="00AC729F">
        <w:t>.</w:t>
      </w:r>
    </w:p>
    <w:p w14:paraId="27E89CDF" w14:textId="77777777" w:rsidR="002710CF" w:rsidRDefault="00000000">
      <w:pPr>
        <w:spacing w:before="200" w:after="0"/>
        <w:rPr>
          <w:b/>
        </w:rPr>
      </w:pPr>
      <w:r>
        <w:rPr>
          <w:b/>
        </w:rPr>
        <w:t>3.3. Obrigações da Contratada.</w:t>
      </w:r>
    </w:p>
    <w:p w14:paraId="21D6EAB5" w14:textId="77777777" w:rsidR="002710CF" w:rsidRDefault="00000000">
      <w:pPr>
        <w:pBdr>
          <w:top w:val="nil"/>
          <w:left w:val="nil"/>
          <w:bottom w:val="nil"/>
          <w:right w:val="nil"/>
          <w:between w:val="nil"/>
        </w:pBdr>
        <w:spacing w:before="0" w:after="200"/>
        <w:rPr>
          <w:b/>
        </w:rPr>
      </w:pPr>
      <w:r>
        <w:t>a) a prestar, arcar e cumprir fielmente todo o objeto, atribuições, obrigações e responsabilidades deste instrumento;</w:t>
      </w:r>
    </w:p>
    <w:p w14:paraId="4CF6F779" w14:textId="77777777" w:rsidR="002710CF" w:rsidRDefault="00000000">
      <w:pPr>
        <w:pBdr>
          <w:top w:val="nil"/>
          <w:left w:val="nil"/>
          <w:bottom w:val="nil"/>
          <w:right w:val="nil"/>
          <w:between w:val="nil"/>
        </w:pBdr>
        <w:spacing w:before="0" w:after="200"/>
        <w:rPr>
          <w:b/>
        </w:rPr>
      </w:pPr>
      <w:r>
        <w:t>b) totalmente responsável pelo gerenciamento e responsabilidade técnica acerca objeto;</w:t>
      </w:r>
    </w:p>
    <w:p w14:paraId="3980AF01" w14:textId="77777777" w:rsidR="002710CF" w:rsidRDefault="00000000">
      <w:pPr>
        <w:pBdr>
          <w:top w:val="nil"/>
          <w:left w:val="nil"/>
          <w:bottom w:val="nil"/>
          <w:right w:val="nil"/>
          <w:between w:val="nil"/>
        </w:pBdr>
        <w:spacing w:before="0" w:after="200"/>
        <w:rPr>
          <w:b/>
        </w:rPr>
      </w:pPr>
      <w:r>
        <w:lastRenderedPageBreak/>
        <w:t>c) quanto a todos os custos relativos as horas extras e deslocamentos de pessoal ou de materiais, equipamentos e maquinários necessários à execução deste instrumento;</w:t>
      </w:r>
    </w:p>
    <w:p w14:paraId="18C68F3C" w14:textId="77777777" w:rsidR="002710CF" w:rsidRDefault="00000000">
      <w:pPr>
        <w:pBdr>
          <w:top w:val="nil"/>
          <w:left w:val="nil"/>
          <w:bottom w:val="nil"/>
          <w:right w:val="nil"/>
          <w:between w:val="nil"/>
        </w:pBdr>
        <w:spacing w:before="0" w:after="200"/>
      </w:pPr>
      <w:r>
        <w:t>d) única e exclusivamente quanto a quaisquer ônus e obrigações concernentes as legislações sociais, trabalhistas, fiscais, securitárias, previdenciárias e comerciais e de cunho autoral e quaisquer outras despesas decorrentes deste instrumento;</w:t>
      </w:r>
    </w:p>
    <w:p w14:paraId="1471AA6B" w14:textId="77777777" w:rsidR="002710CF" w:rsidRDefault="00000000">
      <w:pPr>
        <w:pBdr>
          <w:top w:val="nil"/>
          <w:left w:val="nil"/>
          <w:bottom w:val="nil"/>
          <w:right w:val="nil"/>
          <w:between w:val="nil"/>
        </w:pBdr>
        <w:spacing w:before="0" w:after="200"/>
      </w:pPr>
      <w:r>
        <w:t>e) em disponibilizar, as suas expensas, todo e qualquer outro recurso, seja ele de que natureza for, necessário a plena e total execução do objeto;</w:t>
      </w:r>
    </w:p>
    <w:p w14:paraId="67A3987F" w14:textId="77777777" w:rsidR="002710CF" w:rsidRDefault="00000000">
      <w:pPr>
        <w:pBdr>
          <w:top w:val="nil"/>
          <w:left w:val="nil"/>
          <w:bottom w:val="nil"/>
          <w:right w:val="nil"/>
          <w:between w:val="nil"/>
        </w:pBdr>
        <w:spacing w:before="0" w:after="200"/>
      </w:pPr>
      <w:r>
        <w:t>f) por toda a manutenção, guarda, segurança e conservação do material, equipamentos e produtos relacionados as suas atividades, seja de sua propriedade ou não, arcando com quaisquer custos ou ônus, fora dos locais próprios e estipulados pela CONTRATANTE como camarins, palco e compartimentos propriamente designados para tal;</w:t>
      </w:r>
    </w:p>
    <w:p w14:paraId="0A1E20DF" w14:textId="77777777" w:rsidR="002710CF" w:rsidRDefault="00000000">
      <w:pPr>
        <w:pBdr>
          <w:top w:val="nil"/>
          <w:left w:val="nil"/>
          <w:bottom w:val="nil"/>
          <w:right w:val="nil"/>
          <w:between w:val="nil"/>
        </w:pBdr>
        <w:spacing w:before="0" w:after="200"/>
      </w:pPr>
      <w:r>
        <w:t>g) a utilizar as técnicas adequadas para efetivar as atividades, respondendo ainda por todo e qualquer prejuízo, seja de natureza civil ou criminal, que causar ao Município de São Jerônimo e a qualquer terceiro;</w:t>
      </w:r>
    </w:p>
    <w:p w14:paraId="40DFD198" w14:textId="77777777" w:rsidR="002710CF" w:rsidRDefault="00000000">
      <w:pPr>
        <w:pBdr>
          <w:top w:val="nil"/>
          <w:left w:val="nil"/>
          <w:bottom w:val="nil"/>
          <w:right w:val="nil"/>
          <w:between w:val="nil"/>
        </w:pBdr>
        <w:spacing w:before="0" w:after="200"/>
      </w:pPr>
      <w:r>
        <w:t>h) quanto a todas as responsabilidades, reparações civis, criminais e quaisquer indenizações que surgirem em virtude de dano direto causado ao Município de São Jerônimo e a qualquer terceiro, decorrentes de ação ou omissão, culpa e/ou dolo, inclusive por seus empregados, profissionais ou prepostos, ficando assegurado o direito de regresso;</w:t>
      </w:r>
    </w:p>
    <w:p w14:paraId="6578921A" w14:textId="77777777" w:rsidR="002710CF" w:rsidRDefault="00000000">
      <w:pPr>
        <w:pBdr>
          <w:top w:val="nil"/>
          <w:left w:val="nil"/>
          <w:bottom w:val="nil"/>
          <w:right w:val="nil"/>
          <w:between w:val="nil"/>
        </w:pBdr>
        <w:spacing w:before="0" w:after="200"/>
      </w:pPr>
      <w:r>
        <w:t>i) em assumir todos os custos, sejam eles de que natureza forem, necessários à execução deste contrato;</w:t>
      </w:r>
    </w:p>
    <w:p w14:paraId="5D89E023" w14:textId="77777777" w:rsidR="002710CF" w:rsidRDefault="00000000">
      <w:pPr>
        <w:pBdr>
          <w:top w:val="nil"/>
          <w:left w:val="nil"/>
          <w:bottom w:val="nil"/>
          <w:right w:val="nil"/>
          <w:between w:val="nil"/>
        </w:pBdr>
        <w:spacing w:before="0" w:after="200"/>
      </w:pPr>
      <w:r>
        <w:t>j) em facilitar que o Município de São Jerônimo acompanhe e fiscalize as atividades, fornecendo ao mesmo todas as informações e esclarecimentos solicitados, o que não exime a CONTRATADA, de nenhuma forma, de sua plena, total e exclusiva responsabilidade quanto ao cumprimento do objeto e demais atribuições deste instrumento;</w:t>
      </w:r>
    </w:p>
    <w:p w14:paraId="0D687FC0" w14:textId="77777777" w:rsidR="002710CF" w:rsidRDefault="00000000">
      <w:pPr>
        <w:pBdr>
          <w:top w:val="nil"/>
          <w:left w:val="nil"/>
          <w:bottom w:val="nil"/>
          <w:right w:val="nil"/>
          <w:between w:val="nil"/>
        </w:pBdr>
        <w:spacing w:before="0" w:after="200"/>
      </w:pPr>
      <w:r>
        <w:t>k) a produção, administração e coordenação de suas atividades;</w:t>
      </w:r>
    </w:p>
    <w:p w14:paraId="7CF9A4D7" w14:textId="77777777" w:rsidR="002710CF" w:rsidRDefault="00000000">
      <w:pPr>
        <w:pBdr>
          <w:top w:val="nil"/>
          <w:left w:val="nil"/>
          <w:bottom w:val="nil"/>
          <w:right w:val="nil"/>
          <w:between w:val="nil"/>
        </w:pBdr>
        <w:spacing w:before="0" w:after="200"/>
        <w:rPr>
          <w:b/>
        </w:rPr>
      </w:pPr>
      <w:r>
        <w:t xml:space="preserve">l) em comunicar ao Município de São Jerônimo a ocorrência de qualquer fato ou condição que possa impedir a execução do objeto (por escrito), ficando, neste caso, totalmente responsável quanto ao ressarcimento ao Município de São Jerônimo de toda e qualquer perda e prejuízo, seja a que título ou natureza for (inclusive de ordem econômica), e da devolução de quaisquer valores até então recebidos (acrescidos de </w:t>
      </w:r>
      <w:r>
        <w:lastRenderedPageBreak/>
        <w:t xml:space="preserve">multa quando aplicável, juros, correção monetária e demais cominações legais), sob pena de aplicação das medidas legais cabíveis; </w:t>
      </w:r>
    </w:p>
    <w:p w14:paraId="1035BFDF" w14:textId="77777777" w:rsidR="002710CF" w:rsidRDefault="00000000">
      <w:pPr>
        <w:pBdr>
          <w:top w:val="nil"/>
          <w:left w:val="nil"/>
          <w:bottom w:val="nil"/>
          <w:right w:val="nil"/>
          <w:between w:val="nil"/>
        </w:pBdr>
        <w:spacing w:before="0" w:after="200"/>
        <w:rPr>
          <w:b/>
        </w:rPr>
      </w:pPr>
      <w:r>
        <w:t>m) em providenciar, por sua exclusiva e total responsabilidade, todos os alvarás, licenças, autorizações e materiais necessários a execução do objeto, salvo aqueles de responsabilidade do Município de São Jerônimo.</w:t>
      </w:r>
    </w:p>
    <w:p w14:paraId="790E99E9" w14:textId="77777777" w:rsidR="002710CF" w:rsidRDefault="00000000">
      <w:pPr>
        <w:pBdr>
          <w:top w:val="nil"/>
          <w:left w:val="nil"/>
          <w:bottom w:val="nil"/>
          <w:right w:val="nil"/>
          <w:between w:val="nil"/>
        </w:pBdr>
        <w:spacing w:before="0" w:after="200"/>
        <w:rPr>
          <w:b/>
        </w:rPr>
      </w:pPr>
      <w:r>
        <w:t>n) quanto a quaisquer acontecimentos que porventura ocorrerem pela execução deste instrumento, arcando com todos os custos, ônus e responsabilidades;</w:t>
      </w:r>
    </w:p>
    <w:p w14:paraId="40337FEC" w14:textId="77777777" w:rsidR="002710CF" w:rsidRDefault="00000000">
      <w:pPr>
        <w:pBdr>
          <w:top w:val="nil"/>
          <w:left w:val="nil"/>
          <w:bottom w:val="nil"/>
          <w:right w:val="nil"/>
          <w:between w:val="nil"/>
        </w:pBdr>
        <w:spacing w:before="0" w:after="200"/>
        <w:rPr>
          <w:b/>
        </w:rPr>
      </w:pPr>
      <w:r>
        <w:t xml:space="preserve">o) em proceder a retirada, findo o contrato, de todo e qualquer material e equipamento relacionado a execução do objeto, arcando com todos os custos para </w:t>
      </w:r>
      <w:proofErr w:type="gramStart"/>
      <w:r>
        <w:t>o mesmo</w:t>
      </w:r>
      <w:proofErr w:type="gramEnd"/>
      <w:r>
        <w:t>;</w:t>
      </w:r>
    </w:p>
    <w:p w14:paraId="12BF5961" w14:textId="77777777" w:rsidR="002710CF" w:rsidRDefault="00000000">
      <w:pPr>
        <w:pBdr>
          <w:top w:val="nil"/>
          <w:left w:val="nil"/>
          <w:bottom w:val="nil"/>
          <w:right w:val="nil"/>
          <w:between w:val="nil"/>
        </w:pBdr>
        <w:spacing w:before="0" w:after="200"/>
        <w:rPr>
          <w:b/>
        </w:rPr>
      </w:pPr>
      <w:r>
        <w:t>p) em manter contato permanente com o Município de São Jerônimo e facilitar a comunicação que se fizer necessária, bem como atender as decisões e orientações correlatas a organização do evento;</w:t>
      </w:r>
    </w:p>
    <w:p w14:paraId="51D48D25" w14:textId="77777777" w:rsidR="002710CF" w:rsidRDefault="00000000">
      <w:pPr>
        <w:pBdr>
          <w:top w:val="nil"/>
          <w:left w:val="nil"/>
          <w:bottom w:val="nil"/>
          <w:right w:val="nil"/>
          <w:between w:val="nil"/>
        </w:pBdr>
        <w:spacing w:before="0" w:after="200"/>
        <w:rPr>
          <w:b/>
        </w:rPr>
      </w:pPr>
      <w:r>
        <w:t>q) em cumprir fielmente as disposições legais aplicáveis à espécie e aquelas apresentadas pelo Município de São Jerônimo meios e condições necessárias ao acompanhamento, supervisão e fiscalização acerca da execução do objeto e demais finalidades deste instrumento;</w:t>
      </w:r>
    </w:p>
    <w:p w14:paraId="6237930A" w14:textId="77777777" w:rsidR="002710CF" w:rsidRDefault="00000000">
      <w:pPr>
        <w:pBdr>
          <w:top w:val="nil"/>
          <w:left w:val="nil"/>
          <w:bottom w:val="nil"/>
          <w:right w:val="nil"/>
          <w:between w:val="nil"/>
        </w:pBdr>
        <w:spacing w:before="0" w:after="200"/>
        <w:rPr>
          <w:b/>
        </w:rPr>
      </w:pPr>
      <w:r>
        <w:t>r) única e exclusivamente pelo efetivo cumprimento de todo o objeto e demais atribuições, obrigações e responsabilidades;</w:t>
      </w:r>
    </w:p>
    <w:p w14:paraId="0910D53B" w14:textId="77777777" w:rsidR="002710CF" w:rsidRDefault="00000000">
      <w:pPr>
        <w:pBdr>
          <w:top w:val="nil"/>
          <w:left w:val="nil"/>
          <w:bottom w:val="nil"/>
          <w:right w:val="nil"/>
          <w:between w:val="nil"/>
        </w:pBdr>
        <w:spacing w:before="0" w:after="200"/>
        <w:rPr>
          <w:b/>
        </w:rPr>
      </w:pPr>
      <w:r>
        <w:t>s) a fornecer pessoal habilitado, capacitado e treinado para a execução de todo o objeto;</w:t>
      </w:r>
    </w:p>
    <w:p w14:paraId="65D0EFCE" w14:textId="77777777" w:rsidR="002710CF" w:rsidRDefault="00000000">
      <w:pPr>
        <w:pBdr>
          <w:top w:val="nil"/>
          <w:left w:val="nil"/>
          <w:bottom w:val="nil"/>
          <w:right w:val="nil"/>
          <w:between w:val="nil"/>
        </w:pBdr>
        <w:spacing w:before="0" w:after="200"/>
      </w:pPr>
      <w:r>
        <w:t>t) única e exclusivamente quanto a quaisquer danos causados ao equipamento, material ou produto utilizado para execução das suas atividades, à exceção dos casos previstos no contrato onde a CONTRATANTE se responsabiliza pela guarda;</w:t>
      </w:r>
    </w:p>
    <w:p w14:paraId="1B8C9498" w14:textId="77777777" w:rsidR="002710CF" w:rsidRDefault="00000000">
      <w:pPr>
        <w:spacing w:before="200" w:after="0"/>
      </w:pPr>
      <w:r>
        <w:t>u) providenciar a apresentação da banda sem atrasos, no horário determinado</w:t>
      </w:r>
      <w:r>
        <w:rPr>
          <w:b/>
        </w:rPr>
        <w:t xml:space="preserve"> (com previsão de início para </w:t>
      </w:r>
      <w:proofErr w:type="gramStart"/>
      <w:r>
        <w:rPr>
          <w:b/>
        </w:rPr>
        <w:t>às</w:t>
      </w:r>
      <w:proofErr w:type="gramEnd"/>
      <w:r>
        <w:rPr>
          <w:b/>
        </w:rPr>
        <w:t xml:space="preserve"> 16h</w:t>
      </w:r>
      <w:r>
        <w:t>) e conforme programação oficial do evento;</w:t>
      </w:r>
    </w:p>
    <w:p w14:paraId="7B2D4E20" w14:textId="77777777" w:rsidR="002710CF" w:rsidRDefault="002710CF">
      <w:pPr>
        <w:spacing w:before="200" w:after="0"/>
        <w:rPr>
          <w:b/>
        </w:rPr>
      </w:pPr>
    </w:p>
    <w:p w14:paraId="141B29B3" w14:textId="77777777" w:rsidR="002710CF" w:rsidRDefault="00000000">
      <w:pPr>
        <w:pBdr>
          <w:top w:val="nil"/>
          <w:left w:val="nil"/>
          <w:bottom w:val="nil"/>
          <w:right w:val="nil"/>
          <w:between w:val="nil"/>
        </w:pBdr>
        <w:spacing w:before="0" w:after="200"/>
        <w:rPr>
          <w:b/>
        </w:rPr>
      </w:pPr>
      <w:r>
        <w:rPr>
          <w:b/>
        </w:rPr>
        <w:t>3.4. Obrigações do Município</w:t>
      </w:r>
    </w:p>
    <w:p w14:paraId="711B661B" w14:textId="77777777" w:rsidR="002710CF" w:rsidRDefault="00000000">
      <w:pPr>
        <w:numPr>
          <w:ilvl w:val="0"/>
          <w:numId w:val="2"/>
        </w:numPr>
        <w:pBdr>
          <w:top w:val="nil"/>
          <w:left w:val="nil"/>
          <w:bottom w:val="nil"/>
          <w:right w:val="nil"/>
          <w:between w:val="nil"/>
        </w:pBdr>
        <w:spacing w:before="80" w:after="0" w:line="276" w:lineRule="auto"/>
        <w:rPr>
          <w:color w:val="000000"/>
        </w:rPr>
      </w:pPr>
      <w:r>
        <w:rPr>
          <w:color w:val="000000"/>
        </w:rPr>
        <w:t>Efetuar o devido pagamento à contratada;</w:t>
      </w:r>
    </w:p>
    <w:p w14:paraId="43290ED9" w14:textId="77777777" w:rsidR="002710CF" w:rsidRDefault="00000000">
      <w:pPr>
        <w:numPr>
          <w:ilvl w:val="0"/>
          <w:numId w:val="2"/>
        </w:numPr>
        <w:pBdr>
          <w:top w:val="nil"/>
          <w:left w:val="nil"/>
          <w:bottom w:val="nil"/>
          <w:right w:val="nil"/>
          <w:between w:val="nil"/>
        </w:pBdr>
        <w:spacing w:before="0" w:after="0" w:line="276" w:lineRule="auto"/>
        <w:rPr>
          <w:color w:val="000000"/>
        </w:rPr>
      </w:pPr>
      <w:r>
        <w:rPr>
          <w:color w:val="000000"/>
        </w:rPr>
        <w:t>Dar à contratada as condições necessárias à regular execução do contrato;</w:t>
      </w:r>
    </w:p>
    <w:p w14:paraId="192B6A2F" w14:textId="77777777" w:rsidR="002710CF" w:rsidRDefault="00000000">
      <w:pPr>
        <w:numPr>
          <w:ilvl w:val="0"/>
          <w:numId w:val="2"/>
        </w:numPr>
        <w:pBdr>
          <w:top w:val="nil"/>
          <w:left w:val="nil"/>
          <w:bottom w:val="nil"/>
          <w:right w:val="nil"/>
          <w:between w:val="nil"/>
        </w:pBdr>
        <w:spacing w:before="0" w:after="0" w:line="276" w:lineRule="auto"/>
        <w:rPr>
          <w:color w:val="000000"/>
        </w:rPr>
      </w:pPr>
      <w:r>
        <w:rPr>
          <w:color w:val="000000"/>
        </w:rPr>
        <w:t>Fiscalizar o cumprimento das obrigações contratuais.</w:t>
      </w:r>
    </w:p>
    <w:p w14:paraId="33350693" w14:textId="4B7EC635" w:rsidR="002710CF" w:rsidRPr="00AC729F" w:rsidRDefault="00000000" w:rsidP="00AC729F">
      <w:pPr>
        <w:numPr>
          <w:ilvl w:val="0"/>
          <w:numId w:val="2"/>
        </w:numPr>
        <w:pBdr>
          <w:top w:val="nil"/>
          <w:left w:val="nil"/>
          <w:bottom w:val="nil"/>
          <w:right w:val="nil"/>
          <w:between w:val="nil"/>
        </w:pBdr>
        <w:spacing w:before="0" w:after="0" w:line="276" w:lineRule="auto"/>
        <w:rPr>
          <w:color w:val="000000"/>
        </w:rPr>
      </w:pPr>
      <w:r>
        <w:rPr>
          <w:color w:val="000000"/>
        </w:rPr>
        <w:t>Em caso de irregularidade não sanada pela empresa contratada, o Município reduzirá a termo os fatos ocorridos para aplicação de sanções;</w:t>
      </w:r>
    </w:p>
    <w:p w14:paraId="1449FB77" w14:textId="77777777" w:rsidR="002710CF" w:rsidRDefault="00000000">
      <w:pPr>
        <w:pStyle w:val="Ttulo1"/>
        <w:spacing w:before="160" w:line="276" w:lineRule="auto"/>
        <w:rPr>
          <w:sz w:val="24"/>
          <w:szCs w:val="24"/>
        </w:rPr>
      </w:pPr>
      <w:r>
        <w:rPr>
          <w:sz w:val="24"/>
          <w:szCs w:val="24"/>
        </w:rPr>
        <w:lastRenderedPageBreak/>
        <w:t>4. CICLO DE VIDA DO OBJETO E GARANTIA</w:t>
      </w:r>
    </w:p>
    <w:p w14:paraId="7540B156" w14:textId="77777777" w:rsidR="002710CF" w:rsidRDefault="00000000">
      <w:pPr>
        <w:spacing w:line="276" w:lineRule="auto"/>
        <w:rPr>
          <w:b/>
        </w:rPr>
      </w:pPr>
      <w:r>
        <w:rPr>
          <w:b/>
        </w:rPr>
        <w:t>4.1. Ciclo de Vida do Objeto</w:t>
      </w:r>
    </w:p>
    <w:p w14:paraId="4DE0176B" w14:textId="4250568A" w:rsidR="002710CF" w:rsidRDefault="00000000">
      <w:pPr>
        <w:spacing w:line="276" w:lineRule="auto"/>
      </w:pPr>
      <w:r>
        <w:t>a) A Banda Nosso Balanço deverá estar disponível de acordo com o solicitado até o término do horário da</w:t>
      </w:r>
      <w:r w:rsidR="00AC729F">
        <w:t>s</w:t>
      </w:r>
      <w:r>
        <w:t xml:space="preserve"> sua</w:t>
      </w:r>
      <w:r w:rsidR="00AC729F">
        <w:t>s</w:t>
      </w:r>
      <w:r>
        <w:t xml:space="preserve"> apresentaç</w:t>
      </w:r>
      <w:r w:rsidR="00AC729F">
        <w:t>ões.</w:t>
      </w:r>
    </w:p>
    <w:p w14:paraId="28EF425B" w14:textId="77777777" w:rsidR="002710CF" w:rsidRDefault="00000000">
      <w:pPr>
        <w:spacing w:line="276" w:lineRule="auto"/>
        <w:rPr>
          <w:b/>
        </w:rPr>
      </w:pPr>
      <w:r>
        <w:rPr>
          <w:b/>
        </w:rPr>
        <w:t>4.2. Garantia</w:t>
      </w:r>
    </w:p>
    <w:p w14:paraId="7DD178C4" w14:textId="36BF890E" w:rsidR="002710CF" w:rsidRDefault="00000000">
      <w:pPr>
        <w:rPr>
          <w:b/>
        </w:rPr>
      </w:pPr>
      <w:r>
        <w:t>4.2.1</w:t>
      </w:r>
      <w:r>
        <w:rPr>
          <w:b/>
        </w:rPr>
        <w:t xml:space="preserve">. </w:t>
      </w:r>
      <w:r>
        <w:t>A Banda deverá estar disponível de acordo com o solicitado até o término do horário da</w:t>
      </w:r>
      <w:r w:rsidR="00AC729F">
        <w:t>s</w:t>
      </w:r>
      <w:r>
        <w:t xml:space="preserve"> </w:t>
      </w:r>
      <w:proofErr w:type="spellStart"/>
      <w:proofErr w:type="gramStart"/>
      <w:r>
        <w:t>sua</w:t>
      </w:r>
      <w:proofErr w:type="spellEnd"/>
      <w:r>
        <w:t xml:space="preserve"> apresentaç</w:t>
      </w:r>
      <w:r w:rsidR="00AC729F">
        <w:t>ões</w:t>
      </w:r>
      <w:proofErr w:type="gramEnd"/>
      <w:r>
        <w:t>, previst</w:t>
      </w:r>
      <w:r w:rsidR="00AC729F">
        <w:t>a</w:t>
      </w:r>
      <w:r>
        <w:t xml:space="preserve"> para às 18h d</w:t>
      </w:r>
      <w:r w:rsidR="00AC729F">
        <w:t>as datas citadas no item 3.2.2.</w:t>
      </w:r>
    </w:p>
    <w:p w14:paraId="681303FE" w14:textId="77777777" w:rsidR="002710CF" w:rsidRDefault="00000000">
      <w:pPr>
        <w:pStyle w:val="Ttulo1"/>
        <w:spacing w:before="160" w:line="276" w:lineRule="auto"/>
        <w:rPr>
          <w:b w:val="0"/>
          <w:sz w:val="24"/>
          <w:szCs w:val="24"/>
        </w:rPr>
      </w:pPr>
      <w:r>
        <w:rPr>
          <w:b w:val="0"/>
          <w:sz w:val="24"/>
          <w:szCs w:val="24"/>
        </w:rPr>
        <w:t>4.2.2. A garantia contratual dos serviços é aquele estabelecido na Lei nº 8.078, de 11 de setembro de 1990 (Código de Defesa do Consumidor- CDC).</w:t>
      </w:r>
    </w:p>
    <w:p w14:paraId="3C8D0CCD" w14:textId="77777777" w:rsidR="002710CF" w:rsidRDefault="00000000">
      <w:pPr>
        <w:pStyle w:val="Ttulo1"/>
        <w:spacing w:before="160" w:line="276" w:lineRule="auto"/>
        <w:rPr>
          <w:sz w:val="24"/>
          <w:szCs w:val="24"/>
        </w:rPr>
      </w:pPr>
      <w:r>
        <w:rPr>
          <w:sz w:val="24"/>
          <w:szCs w:val="24"/>
        </w:rPr>
        <w:t>5. REQUISITOS DA CONTRATAÇÃO</w:t>
      </w:r>
    </w:p>
    <w:p w14:paraId="0A30F309" w14:textId="77777777" w:rsidR="002710CF" w:rsidRDefault="00000000">
      <w:pPr>
        <w:tabs>
          <w:tab w:val="left" w:pos="2268"/>
        </w:tabs>
        <w:spacing w:line="276" w:lineRule="auto"/>
        <w:rPr>
          <w:b/>
        </w:rPr>
      </w:pPr>
      <w:r>
        <w:rPr>
          <w:b/>
        </w:rPr>
        <w:t>5.1. Requisitos de Habilitação</w:t>
      </w:r>
    </w:p>
    <w:p w14:paraId="12E85C97" w14:textId="77777777" w:rsidR="002710CF" w:rsidRDefault="00000000">
      <w:pPr>
        <w:spacing w:before="200" w:after="0"/>
        <w:rPr>
          <w:b/>
        </w:rPr>
      </w:pPr>
      <w:r>
        <w:rPr>
          <w:b/>
        </w:rPr>
        <w:t>5.1.2 Habilitação Jurídica</w:t>
      </w:r>
    </w:p>
    <w:p w14:paraId="7734C8CC" w14:textId="77777777" w:rsidR="002710CF" w:rsidRDefault="00000000">
      <w:pPr>
        <w:spacing w:before="200" w:after="0" w:line="276" w:lineRule="auto"/>
      </w:pPr>
      <w:r>
        <w:t xml:space="preserve">5.1.2.1 A empresa deverá apresentar os seguintes documentos: </w:t>
      </w:r>
    </w:p>
    <w:p w14:paraId="3F081FF0" w14:textId="77777777" w:rsidR="002710CF" w:rsidRDefault="00000000">
      <w:pPr>
        <w:spacing w:before="200" w:after="0" w:line="276" w:lineRule="auto"/>
      </w:pPr>
      <w:r>
        <w:t xml:space="preserve">a) cópia do registro comercial, no caso de empresa individual; </w:t>
      </w:r>
    </w:p>
    <w:p w14:paraId="35BE0E55" w14:textId="77777777" w:rsidR="002710CF" w:rsidRDefault="00000000">
      <w:pPr>
        <w:spacing w:before="200" w:after="0" w:line="276" w:lineRule="auto"/>
      </w:pPr>
      <w:r>
        <w:t xml:space="preserve">b) cópia do ato constitutivo, estatuto ou contrato social em vigor, devidamente registrado, em se tratando de sociedades comerciais ou cooperativas e, no caso de sociedade por ações, acompanhado de documentos de eleição de seus administradores; </w:t>
      </w:r>
    </w:p>
    <w:p w14:paraId="5738AC0B" w14:textId="77777777" w:rsidR="002710CF" w:rsidRDefault="00000000">
      <w:pPr>
        <w:spacing w:before="200" w:after="0" w:line="276" w:lineRule="auto"/>
      </w:pPr>
      <w:r>
        <w:t xml:space="preserve">c) cópia do decreto de autorização, em se tratando de empresa ou sociedade estrangeira em funcionamento no País, e ato de registro ou autorização para funcionamento expedido pelo órgão competente, quando a atividade assim o exigir. </w:t>
      </w:r>
    </w:p>
    <w:p w14:paraId="342D01AE" w14:textId="77777777" w:rsidR="002710CF" w:rsidRDefault="00000000">
      <w:pPr>
        <w:spacing w:before="200" w:after="0" w:line="276" w:lineRule="auto"/>
      </w:pPr>
      <w:r>
        <w:t>d) em caso de serviço prestado por Microempreendedor Individual (MEI), deverá ser anexado cópia do Cadastro da Condição de Microempreendedor Individual (CCMEI), pois ele atesta a regularidade do Microempreendedor individual.</w:t>
      </w:r>
    </w:p>
    <w:p w14:paraId="3DA64854" w14:textId="77777777" w:rsidR="002710CF" w:rsidRDefault="00000000">
      <w:pPr>
        <w:spacing w:before="200" w:after="0" w:line="276" w:lineRule="auto"/>
        <w:rPr>
          <w:b/>
        </w:rPr>
      </w:pPr>
      <w:r>
        <w:t>e) em caso de serviço prestado por profissional liberal, deverá ser anexada cópia do registro profissional que a autoriza para o exercício da atividade a ser contratada.</w:t>
      </w:r>
    </w:p>
    <w:p w14:paraId="2F31895F" w14:textId="77777777" w:rsidR="002710CF" w:rsidRDefault="00000000">
      <w:pPr>
        <w:spacing w:before="200" w:after="0" w:line="276" w:lineRule="auto"/>
        <w:rPr>
          <w:b/>
        </w:rPr>
      </w:pPr>
      <w:r>
        <w:rPr>
          <w:b/>
        </w:rPr>
        <w:t>5.2 Habilitação Fiscal, Social e Trabalhista</w:t>
      </w:r>
    </w:p>
    <w:p w14:paraId="1A6FC699" w14:textId="77777777" w:rsidR="002710CF" w:rsidRDefault="00000000">
      <w:pPr>
        <w:spacing w:before="200" w:after="0" w:line="276" w:lineRule="auto"/>
      </w:pPr>
      <w:r>
        <w:t xml:space="preserve"> 5.2.1 A empresa deverá apresentar:</w:t>
      </w:r>
    </w:p>
    <w:p w14:paraId="4D22A131" w14:textId="77777777" w:rsidR="002710CF" w:rsidRDefault="00000000">
      <w:pPr>
        <w:spacing w:before="200" w:after="0" w:line="276" w:lineRule="auto"/>
      </w:pPr>
      <w:r>
        <w:t xml:space="preserve"> a) cadastro Nacional da Pessoa Jurídica (CNPJ), se o licitante for pessoa jurídica; </w:t>
      </w:r>
    </w:p>
    <w:p w14:paraId="448EA4D3" w14:textId="77777777" w:rsidR="002710CF" w:rsidRDefault="00000000">
      <w:pPr>
        <w:spacing w:before="200" w:after="0" w:line="276" w:lineRule="auto"/>
      </w:pPr>
      <w:r>
        <w:t xml:space="preserve">b) Certidão Negativa de Débitos relativos a Créditos Tributários Federais e à Dívida Ativa da União (CND) em se tratando de pessoa jurídica. Quando o licitante </w:t>
      </w:r>
      <w:r>
        <w:lastRenderedPageBreak/>
        <w:t>contribuinte individual, deverá apresentar adicionalmente a Declaração de Regularidade de Situação do Contribuinte Individual (DRS-CI).</w:t>
      </w:r>
    </w:p>
    <w:p w14:paraId="2F560C31" w14:textId="77777777" w:rsidR="002710CF" w:rsidRDefault="00000000">
      <w:pPr>
        <w:spacing w:before="200" w:after="0" w:line="276" w:lineRule="auto"/>
      </w:pPr>
      <w:r>
        <w:t>c) Certidão Negativa de Débitos Estadual da sede do licitante.</w:t>
      </w:r>
    </w:p>
    <w:p w14:paraId="131E8FF7" w14:textId="77777777" w:rsidR="002710CF" w:rsidRDefault="00000000">
      <w:pPr>
        <w:spacing w:before="200" w:after="0" w:line="276" w:lineRule="auto"/>
      </w:pPr>
      <w:r>
        <w:t xml:space="preserve">d) Certidão Negativa de Débitos Municipal da sede do licitante. </w:t>
      </w:r>
    </w:p>
    <w:p w14:paraId="1685BA3E" w14:textId="77777777" w:rsidR="002710CF" w:rsidRDefault="00000000">
      <w:pPr>
        <w:spacing w:before="200" w:after="0" w:line="276" w:lineRule="auto"/>
      </w:pPr>
      <w:r>
        <w:t>e) Certificado de Regularidade junto ao FGTS - CRF.</w:t>
      </w:r>
    </w:p>
    <w:p w14:paraId="2346A941" w14:textId="77777777" w:rsidR="002710CF" w:rsidRDefault="00000000">
      <w:pPr>
        <w:spacing w:before="200" w:after="0" w:line="276" w:lineRule="auto"/>
      </w:pPr>
      <w:r>
        <w:t xml:space="preserve">f) Certidão Negativa de Débitos Trabalhistas (CNDT). </w:t>
      </w:r>
    </w:p>
    <w:p w14:paraId="68D7D616" w14:textId="77777777" w:rsidR="002710CF" w:rsidRDefault="00000000">
      <w:pPr>
        <w:spacing w:before="200" w:after="0" w:line="276" w:lineRule="auto"/>
      </w:pPr>
      <w:r>
        <w:t>g) Declaração que não emprega menor de dezoito anos em trabalho noturno, perigoso ou insalubre e não emprega menor de dezesseis anos, salvo na condição de menor aprendiz.</w:t>
      </w:r>
    </w:p>
    <w:p w14:paraId="3B3D0207" w14:textId="77777777" w:rsidR="002710CF" w:rsidRDefault="00000000">
      <w:pPr>
        <w:spacing w:line="276" w:lineRule="auto"/>
      </w:pPr>
      <w:r>
        <w:t xml:space="preserve">5.3. Não serão exigidos </w:t>
      </w:r>
      <w:proofErr w:type="gramStart"/>
      <w:r>
        <w:t>documentos referente</w:t>
      </w:r>
      <w:proofErr w:type="gramEnd"/>
      <w:r>
        <w:t xml:space="preserve"> à </w:t>
      </w:r>
      <w:r>
        <w:rPr>
          <w:u w:val="single"/>
        </w:rPr>
        <w:t>qualificação financeira</w:t>
      </w:r>
      <w:r>
        <w:t xml:space="preserve">: </w:t>
      </w:r>
    </w:p>
    <w:p w14:paraId="2E839FEF" w14:textId="77777777" w:rsidR="002710CF" w:rsidRDefault="00000000">
      <w:pPr>
        <w:spacing w:line="276" w:lineRule="auto"/>
      </w:pPr>
      <w:r>
        <w:t xml:space="preserve">5.4. Não serão exigidos </w:t>
      </w:r>
      <w:proofErr w:type="gramStart"/>
      <w:r>
        <w:t>documentos referente</w:t>
      </w:r>
      <w:proofErr w:type="gramEnd"/>
      <w:r>
        <w:t xml:space="preserve"> à qualificação </w:t>
      </w:r>
      <w:r>
        <w:rPr>
          <w:u w:val="single"/>
        </w:rPr>
        <w:t>técnico-profissional</w:t>
      </w:r>
      <w:r>
        <w:t>:</w:t>
      </w:r>
    </w:p>
    <w:p w14:paraId="0A9B620E" w14:textId="77777777" w:rsidR="002710CF" w:rsidRDefault="00000000">
      <w:pPr>
        <w:pStyle w:val="Ttulo1"/>
        <w:spacing w:before="160" w:line="276" w:lineRule="auto"/>
        <w:rPr>
          <w:sz w:val="24"/>
          <w:szCs w:val="24"/>
        </w:rPr>
      </w:pPr>
      <w:r>
        <w:rPr>
          <w:sz w:val="24"/>
          <w:szCs w:val="24"/>
        </w:rPr>
        <w:t>6. GESTÃO DO CONTRATO</w:t>
      </w:r>
    </w:p>
    <w:p w14:paraId="060D587B" w14:textId="77777777" w:rsidR="002710CF" w:rsidRDefault="00000000">
      <w:pPr>
        <w:pBdr>
          <w:top w:val="nil"/>
          <w:left w:val="nil"/>
          <w:bottom w:val="nil"/>
          <w:right w:val="nil"/>
          <w:between w:val="nil"/>
        </w:pBdr>
        <w:spacing w:line="276" w:lineRule="auto"/>
        <w:ind w:left="-9"/>
        <w:rPr>
          <w:color w:val="000000"/>
        </w:rPr>
      </w:pPr>
      <w:r>
        <w:rPr>
          <w:color w:val="000000"/>
        </w:rPr>
        <w:t>6.1. O contrato deverá ser executado fielmente pelas partes, de acordo com as</w:t>
      </w:r>
      <w:r>
        <w:t xml:space="preserve"> </w:t>
      </w:r>
      <w:r>
        <w:rPr>
          <w:color w:val="000000"/>
        </w:rPr>
        <w:t>cláusulas avençadas e as normas da Lei nº 14.133/2021, e cada parte responderá pelas consequências de sua inexecução total ou parcial.</w:t>
      </w:r>
    </w:p>
    <w:p w14:paraId="49080C4C" w14:textId="77777777" w:rsidR="002710CF" w:rsidRDefault="00000000">
      <w:pPr>
        <w:pBdr>
          <w:top w:val="nil"/>
          <w:left w:val="nil"/>
          <w:bottom w:val="nil"/>
          <w:right w:val="nil"/>
          <w:between w:val="nil"/>
        </w:pBdr>
        <w:spacing w:line="276" w:lineRule="auto"/>
        <w:rPr>
          <w:color w:val="000000"/>
        </w:rPr>
      </w:pPr>
      <w:r>
        <w:rPr>
          <w:color w:val="000000"/>
        </w:rPr>
        <w:t>6.2. Em caso de impedimento, ordem de paralisação ou suspensão da contratação, o cronograma de execução será prorrogado automaticamente pelo tempo correspondente, anotadas tais circunstâncias mediante simples apostila.</w:t>
      </w:r>
    </w:p>
    <w:p w14:paraId="54CCA07E" w14:textId="77777777" w:rsidR="002710CF" w:rsidRDefault="00000000">
      <w:pPr>
        <w:pBdr>
          <w:top w:val="nil"/>
          <w:left w:val="nil"/>
          <w:bottom w:val="nil"/>
          <w:right w:val="nil"/>
          <w:between w:val="nil"/>
        </w:pBdr>
        <w:spacing w:line="276" w:lineRule="auto"/>
        <w:rPr>
          <w:color w:val="000000"/>
        </w:rPr>
      </w:pPr>
      <w:r>
        <w:rPr>
          <w:color w:val="000000"/>
        </w:rPr>
        <w:t xml:space="preserve">6.3. As comunicações entre </w:t>
      </w:r>
      <w:r>
        <w:t>a Administração</w:t>
      </w:r>
      <w:r>
        <w:rPr>
          <w:color w:val="000000"/>
        </w:rPr>
        <w:t xml:space="preserve"> e a contratada devem ser realizadas por escrito sempre que o ato exigir tal formalidade, admitindo-se o uso de mensagem eletrônica para esse fim.</w:t>
      </w:r>
    </w:p>
    <w:p w14:paraId="4935D64B" w14:textId="77777777" w:rsidR="002710CF" w:rsidRDefault="00000000">
      <w:pPr>
        <w:pBdr>
          <w:top w:val="nil"/>
          <w:left w:val="nil"/>
          <w:bottom w:val="nil"/>
          <w:right w:val="nil"/>
          <w:between w:val="nil"/>
        </w:pBdr>
        <w:spacing w:line="276" w:lineRule="auto"/>
        <w:rPr>
          <w:color w:val="000000"/>
        </w:rPr>
      </w:pPr>
      <w:r>
        <w:rPr>
          <w:color w:val="000000"/>
        </w:rPr>
        <w:t>6.4. A Administração poderá convocar representante da empresa para adoção de providências que devam ser cumpridas imediatamente.</w:t>
      </w:r>
    </w:p>
    <w:p w14:paraId="316AD0E4" w14:textId="77777777" w:rsidR="002710CF" w:rsidRDefault="00000000">
      <w:pPr>
        <w:pBdr>
          <w:top w:val="nil"/>
          <w:left w:val="nil"/>
          <w:bottom w:val="nil"/>
          <w:right w:val="nil"/>
          <w:between w:val="nil"/>
        </w:pBdr>
        <w:spacing w:line="276" w:lineRule="auto"/>
      </w:pPr>
      <w:r>
        <w:rPr>
          <w:color w:val="000000"/>
        </w:rPr>
        <w:t>6.5. A execução da contratado deverá ser acompanhada e fiscalizada pelo(s) fiscal(</w:t>
      </w:r>
      <w:proofErr w:type="spellStart"/>
      <w:r>
        <w:rPr>
          <w:color w:val="000000"/>
        </w:rPr>
        <w:t>is</w:t>
      </w:r>
      <w:proofErr w:type="spellEnd"/>
      <w:r>
        <w:rPr>
          <w:color w:val="000000"/>
        </w:rPr>
        <w:t xml:space="preserve">) do contrato, ou </w:t>
      </w:r>
      <w:r>
        <w:t>pelos respectivos substitutos, designados neste Termo de Referência.</w:t>
      </w:r>
    </w:p>
    <w:p w14:paraId="69DC85E7" w14:textId="77777777" w:rsidR="002710CF" w:rsidRDefault="00000000">
      <w:pPr>
        <w:pBdr>
          <w:top w:val="nil"/>
          <w:left w:val="nil"/>
          <w:bottom w:val="nil"/>
          <w:right w:val="nil"/>
          <w:between w:val="nil"/>
        </w:pBdr>
        <w:spacing w:line="276" w:lineRule="auto"/>
      </w:pPr>
      <w:r>
        <w:t>6.6. O fiscal técnico da contratado acompanhará a execução do contrato, para que sejam cumpridas todas as condições estabelecidas, de modo a assegurar os melhores resultados para a Administração, observado o disposto no Decreto Municipal nº 5.397/2024.</w:t>
      </w:r>
    </w:p>
    <w:p w14:paraId="4C09EF45" w14:textId="77777777" w:rsidR="002710CF" w:rsidRDefault="00000000">
      <w:pPr>
        <w:pBdr>
          <w:top w:val="nil"/>
          <w:left w:val="nil"/>
          <w:bottom w:val="nil"/>
          <w:right w:val="nil"/>
          <w:between w:val="nil"/>
        </w:pBdr>
        <w:spacing w:line="276" w:lineRule="auto"/>
      </w:pPr>
      <w:r>
        <w:t>6.6.1. O fiscal técnico da contratado anotará no histórico de gerenciamento do contrato todas as ocorrências relacionadas à execução do contrato, com a descrição do que for necessário para a regularização das faltas ou dos defeitos observados.</w:t>
      </w:r>
    </w:p>
    <w:p w14:paraId="342D09AD" w14:textId="77777777" w:rsidR="002710CF" w:rsidRDefault="00000000">
      <w:pPr>
        <w:pBdr>
          <w:top w:val="nil"/>
          <w:left w:val="nil"/>
          <w:bottom w:val="nil"/>
          <w:right w:val="nil"/>
          <w:between w:val="nil"/>
        </w:pBdr>
        <w:spacing w:line="276" w:lineRule="auto"/>
      </w:pPr>
      <w:r>
        <w:lastRenderedPageBreak/>
        <w:t>6.6.2. Identificada qualquer inexatidão ou irregularidade, o fiscal técnico do contrato emitirá notificações para a correção da execução do contrato, determinando prazo para a correção, que poderão ser realizadas através de e-mail informado na proposta da empresa contratada.</w:t>
      </w:r>
    </w:p>
    <w:p w14:paraId="3ED902FF" w14:textId="77777777" w:rsidR="002710CF" w:rsidRDefault="00000000">
      <w:pPr>
        <w:pBdr>
          <w:top w:val="nil"/>
          <w:left w:val="nil"/>
          <w:bottom w:val="nil"/>
          <w:right w:val="nil"/>
          <w:between w:val="nil"/>
        </w:pBdr>
        <w:spacing w:line="276" w:lineRule="auto"/>
      </w:pPr>
      <w:r>
        <w:t xml:space="preserve">6.6.3. O fiscal técnico do contrato informará ao gestor do contrato, em tempo hábil, a situação que demandar decisão ou adoção de medidas que ultrapassem sua competência, para que adote as medidas necessárias e saneadoras, se for o caso. </w:t>
      </w:r>
    </w:p>
    <w:p w14:paraId="2654BF9D" w14:textId="77777777" w:rsidR="002710CF" w:rsidRDefault="00000000">
      <w:pPr>
        <w:pBdr>
          <w:top w:val="nil"/>
          <w:left w:val="nil"/>
          <w:bottom w:val="nil"/>
          <w:right w:val="nil"/>
          <w:between w:val="nil"/>
        </w:pBdr>
        <w:spacing w:line="276" w:lineRule="auto"/>
        <w:rPr>
          <w:color w:val="000000"/>
        </w:rPr>
      </w:pPr>
      <w:r>
        <w:rPr>
          <w:color w:val="000000"/>
        </w:rPr>
        <w:t xml:space="preserve">6.6.4. No caso de ocorrências que possam inviabilizar a execução da contratação nas datas aprazadas, o fiscal técnico da contratação comunicará o fato imediatamente ao gestor da contratação. </w:t>
      </w:r>
    </w:p>
    <w:p w14:paraId="1C47AEBF" w14:textId="77777777" w:rsidR="002710CF" w:rsidRDefault="00000000">
      <w:pPr>
        <w:pBdr>
          <w:top w:val="nil"/>
          <w:left w:val="nil"/>
          <w:bottom w:val="nil"/>
          <w:right w:val="nil"/>
          <w:between w:val="nil"/>
        </w:pBdr>
        <w:spacing w:line="276" w:lineRule="auto"/>
        <w:rPr>
          <w:color w:val="000000"/>
        </w:rPr>
      </w:pPr>
      <w:r>
        <w:t>6.6.5. O fiscal técnico do contratado comunicará ao gestor do contrato, em tempo hábil, o término do contrato sob sua responsabilidade, com vistas à tempestiva renovação ou à prorrogação contratual</w:t>
      </w:r>
      <w:r>
        <w:rPr>
          <w:color w:val="000000"/>
        </w:rPr>
        <w:t xml:space="preserve">. </w:t>
      </w:r>
    </w:p>
    <w:p w14:paraId="05079E85" w14:textId="77777777" w:rsidR="002710CF" w:rsidRDefault="00000000">
      <w:pPr>
        <w:pBdr>
          <w:top w:val="nil"/>
          <w:left w:val="nil"/>
          <w:bottom w:val="nil"/>
          <w:right w:val="nil"/>
          <w:between w:val="nil"/>
        </w:pBdr>
        <w:spacing w:line="276" w:lineRule="auto"/>
        <w:rPr>
          <w:color w:val="000000"/>
        </w:rPr>
      </w:pPr>
      <w:r>
        <w:rPr>
          <w:color w:val="000000"/>
        </w:rPr>
        <w:t>6.6.6. 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10591296" w14:textId="77777777" w:rsidR="002710CF" w:rsidRDefault="00000000">
      <w:pPr>
        <w:pBdr>
          <w:top w:val="nil"/>
          <w:left w:val="nil"/>
          <w:bottom w:val="nil"/>
          <w:right w:val="nil"/>
          <w:between w:val="nil"/>
        </w:pBdr>
        <w:spacing w:line="276" w:lineRule="auto"/>
      </w:pPr>
      <w:r>
        <w:t xml:space="preserve">6.7.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p>
    <w:p w14:paraId="442AB5CC" w14:textId="77777777" w:rsidR="002710CF" w:rsidRDefault="00000000">
      <w:pPr>
        <w:pBdr>
          <w:top w:val="nil"/>
          <w:left w:val="nil"/>
          <w:bottom w:val="nil"/>
          <w:right w:val="nil"/>
          <w:between w:val="nil"/>
        </w:pBdr>
        <w:spacing w:line="276" w:lineRule="auto"/>
        <w:rPr>
          <w:color w:val="000000"/>
        </w:rPr>
      </w:pPr>
      <w:r>
        <w:rPr>
          <w:color w:val="000000"/>
        </w:rPr>
        <w:t xml:space="preserve">6.7.1. Caso </w:t>
      </w:r>
      <w:r>
        <w:t>ocorra</w:t>
      </w:r>
      <w:r>
        <w:rPr>
          <w:color w:val="000000"/>
        </w:rPr>
        <w:t xml:space="preserve"> descumprimento das obrigações contratuais, o fiscal administrativo da contratação atuará tempestivamente na solução do problema, reportando ao gestor do contrato para que tome as providências cabíveis, quando ultrapassar a sua competência.</w:t>
      </w:r>
    </w:p>
    <w:p w14:paraId="358D1A84" w14:textId="77777777" w:rsidR="002710CF" w:rsidRDefault="00000000">
      <w:pPr>
        <w:pBdr>
          <w:top w:val="nil"/>
          <w:left w:val="nil"/>
          <w:bottom w:val="nil"/>
          <w:right w:val="nil"/>
          <w:between w:val="nil"/>
        </w:pBdr>
        <w:spacing w:line="276" w:lineRule="auto"/>
        <w:rPr>
          <w:color w:val="000000"/>
        </w:rPr>
      </w:pPr>
      <w:r>
        <w:rPr>
          <w:color w:val="000000"/>
        </w:rPr>
        <w:t>6.8.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013F17C4" w14:textId="77777777" w:rsidR="002710CF" w:rsidRDefault="00000000">
      <w:pPr>
        <w:pBdr>
          <w:top w:val="nil"/>
          <w:left w:val="nil"/>
          <w:bottom w:val="nil"/>
          <w:right w:val="nil"/>
          <w:between w:val="nil"/>
        </w:pBdr>
        <w:spacing w:line="276" w:lineRule="auto"/>
        <w:rPr>
          <w:color w:val="000000"/>
        </w:rPr>
      </w:pPr>
      <w:r>
        <w:rPr>
          <w:color w:val="000000"/>
        </w:rPr>
        <w:t xml:space="preserve">6.8.1. O gestor do contratado acompanhará a manutenção das condições de habilitação da contratada, para fins de empenho de despesa e pagamento, e anotará os problemas que </w:t>
      </w:r>
      <w:r>
        <w:t>obstam</w:t>
      </w:r>
      <w:r>
        <w:rPr>
          <w:color w:val="000000"/>
        </w:rPr>
        <w:t xml:space="preserve"> o fluxo normal da liquidação e do pagamento da despesa no relatório de riscos. </w:t>
      </w:r>
    </w:p>
    <w:p w14:paraId="6C7F7D90" w14:textId="77777777" w:rsidR="002710CF" w:rsidRDefault="00000000">
      <w:pPr>
        <w:pBdr>
          <w:top w:val="nil"/>
          <w:left w:val="nil"/>
          <w:bottom w:val="nil"/>
          <w:right w:val="nil"/>
          <w:between w:val="nil"/>
        </w:pBdr>
        <w:spacing w:line="276" w:lineRule="auto"/>
        <w:rPr>
          <w:color w:val="000000"/>
        </w:rPr>
      </w:pPr>
      <w:r>
        <w:rPr>
          <w:color w:val="000000"/>
        </w:rPr>
        <w:t xml:space="preserve">6.8.2. O gestor do contrato emitirá documento comprobatório da avaliação realizada pelos fiscais técnico, administrativo e setorial quanto ao cumprimento de obrigações </w:t>
      </w:r>
      <w:r>
        <w:rPr>
          <w:color w:val="000000"/>
        </w:rPr>
        <w:lastRenderedPageBreak/>
        <w:t xml:space="preserve">assumidas pelo contratado, com menção ao seu desempenho na execução contratual, baseado nos indicadores objetivamente definidos e aferidos, e a eventuais penalidades aplicadas, devendo constar do cadastro de atesto de cumprimento de obrigações. </w:t>
      </w:r>
    </w:p>
    <w:p w14:paraId="7200E277" w14:textId="77777777" w:rsidR="002710CF" w:rsidRDefault="00000000">
      <w:pPr>
        <w:pBdr>
          <w:top w:val="nil"/>
          <w:left w:val="nil"/>
          <w:bottom w:val="nil"/>
          <w:right w:val="nil"/>
          <w:between w:val="nil"/>
        </w:pBdr>
        <w:spacing w:line="276" w:lineRule="auto"/>
        <w:rPr>
          <w:color w:val="000000"/>
        </w:rPr>
      </w:pPr>
      <w:r>
        <w:rPr>
          <w:color w:val="000000"/>
        </w:rPr>
        <w:t xml:space="preserve">6.8.3. O gestor do contrato tomará providências para a formalização de processo administrativo de responsabilização para fins de aplicação de sanções, a ser conduzido pela comissão de que trata o </w:t>
      </w:r>
      <w:hyperlink r:id="rId8" w:anchor="art158">
        <w:r w:rsidR="002710CF">
          <w:rPr>
            <w:color w:val="002060"/>
            <w:u w:val="single"/>
          </w:rPr>
          <w:t>art. 158 da Lei nº 14.133/2021</w:t>
        </w:r>
      </w:hyperlink>
      <w:r>
        <w:t>,</w:t>
      </w:r>
      <w:r>
        <w:rPr>
          <w:color w:val="000000"/>
        </w:rPr>
        <w:t xml:space="preserve"> ou pelo agente público ou pelo setor com competência para tal, conforme o caso.</w:t>
      </w:r>
    </w:p>
    <w:p w14:paraId="26FCDCDA" w14:textId="77777777" w:rsidR="002710CF" w:rsidRDefault="00000000">
      <w:pPr>
        <w:pBdr>
          <w:top w:val="nil"/>
          <w:left w:val="nil"/>
          <w:bottom w:val="nil"/>
          <w:right w:val="nil"/>
          <w:between w:val="nil"/>
        </w:pBdr>
        <w:spacing w:line="276" w:lineRule="auto"/>
        <w:rPr>
          <w:color w:val="000000"/>
        </w:rPr>
      </w:pPr>
      <w:r>
        <w:rPr>
          <w:color w:val="000000"/>
        </w:rPr>
        <w:t xml:space="preserve">6.9. O fiscal administrativo do contrato comunicará ao gestor do contrato, em tempo hábil, o término do contrato sob sua responsabilidade, com vistas à tempestiva renovação ou prorrogação contratual. </w:t>
      </w:r>
    </w:p>
    <w:p w14:paraId="4DB16725" w14:textId="77777777" w:rsidR="002710CF" w:rsidRDefault="00000000">
      <w:pPr>
        <w:pBdr>
          <w:top w:val="nil"/>
          <w:left w:val="nil"/>
          <w:bottom w:val="nil"/>
          <w:right w:val="nil"/>
          <w:between w:val="nil"/>
        </w:pBdr>
        <w:spacing w:line="276" w:lineRule="auto"/>
        <w:rPr>
          <w:color w:val="000000"/>
        </w:rPr>
      </w:pPr>
      <w:r>
        <w:rPr>
          <w:color w:val="000000"/>
        </w:rPr>
        <w:t xml:space="preserve">6.10. O gestor do contrato deverá elaborar relatório final com informações sobre a consecução dos objetivos que tenham justificado a contratação e eventuais condutas a serem adotadas para o aprimoramento das atividades da Administração. Este documento deverá acompanhar a Nota Fiscal, quando </w:t>
      </w:r>
      <w:proofErr w:type="gramStart"/>
      <w:r>
        <w:rPr>
          <w:color w:val="000000"/>
        </w:rPr>
        <w:t>a mesma</w:t>
      </w:r>
      <w:proofErr w:type="gramEnd"/>
      <w:r>
        <w:rPr>
          <w:color w:val="000000"/>
        </w:rPr>
        <w:t xml:space="preserve"> for remetida para o setor competente de pagamento.</w:t>
      </w:r>
    </w:p>
    <w:p w14:paraId="29CEC904" w14:textId="77777777" w:rsidR="002710CF" w:rsidRDefault="00000000">
      <w:pPr>
        <w:pBdr>
          <w:top w:val="nil"/>
          <w:left w:val="nil"/>
          <w:bottom w:val="nil"/>
          <w:right w:val="nil"/>
          <w:between w:val="nil"/>
        </w:pBdr>
        <w:spacing w:line="276" w:lineRule="auto"/>
        <w:rPr>
          <w:color w:val="000000"/>
        </w:rPr>
      </w:pPr>
      <w:r>
        <w:rPr>
          <w:color w:val="000000"/>
        </w:rPr>
        <w:t>6.11. O gestor da contratação deverá enviar a documentação pertinente ao setor responsável para a formalização dos procedimentos de liquidação e pagamento, no valor dimensionado pela fiscalização e gestão nos termos do contrato.</w:t>
      </w:r>
    </w:p>
    <w:p w14:paraId="7D02585F" w14:textId="77777777" w:rsidR="002710CF" w:rsidRDefault="00000000">
      <w:pPr>
        <w:pBdr>
          <w:top w:val="nil"/>
          <w:left w:val="nil"/>
          <w:bottom w:val="nil"/>
          <w:right w:val="nil"/>
          <w:between w:val="nil"/>
        </w:pBdr>
        <w:spacing w:line="276" w:lineRule="auto"/>
        <w:rPr>
          <w:color w:val="000000"/>
        </w:rPr>
      </w:pPr>
      <w:r>
        <w:rPr>
          <w:color w:val="000000"/>
        </w:rPr>
        <w:t>6.12. O fiscal da contratação poderá solicitar que a contratada mantenha representante no local do serviço para acompanhamento da execução do contrato.</w:t>
      </w:r>
    </w:p>
    <w:p w14:paraId="5E051E02" w14:textId="77777777" w:rsidR="002710CF" w:rsidRDefault="00000000">
      <w:pPr>
        <w:pBdr>
          <w:top w:val="nil"/>
          <w:left w:val="nil"/>
          <w:bottom w:val="nil"/>
          <w:right w:val="nil"/>
          <w:between w:val="nil"/>
        </w:pBdr>
        <w:spacing w:line="276" w:lineRule="auto"/>
        <w:rPr>
          <w:color w:val="000000"/>
        </w:rPr>
      </w:pPr>
      <w:r>
        <w:rPr>
          <w:color w:val="000000"/>
        </w:rPr>
        <w:t>6.13. A gestão do contrato ficará a cargo dos seguintes servidores:</w:t>
      </w:r>
    </w:p>
    <w:p w14:paraId="055D2958" w14:textId="77777777" w:rsidR="002710CF" w:rsidRDefault="00000000">
      <w:pPr>
        <w:pBdr>
          <w:top w:val="nil"/>
          <w:left w:val="nil"/>
          <w:bottom w:val="nil"/>
          <w:right w:val="nil"/>
          <w:between w:val="nil"/>
        </w:pBdr>
        <w:spacing w:line="276" w:lineRule="auto"/>
      </w:pPr>
      <w:r>
        <w:t xml:space="preserve">a) O fiscal técnico será o Coordenador de Esporte e Lazer, Renato </w:t>
      </w:r>
      <w:proofErr w:type="spellStart"/>
      <w:r>
        <w:t>Luis</w:t>
      </w:r>
      <w:proofErr w:type="spellEnd"/>
      <w:r>
        <w:t xml:space="preserve"> Miller, telefone (51) 99909-7140 e/ou e-mail: </w:t>
      </w:r>
      <w:hyperlink r:id="rId9">
        <w:r w:rsidR="002710CF">
          <w:rPr>
            <w:color w:val="0000FF"/>
            <w:u w:val="single"/>
          </w:rPr>
          <w:t>renatomiller1967@gmail.com</w:t>
        </w:r>
      </w:hyperlink>
      <w:r>
        <w:t xml:space="preserve"> </w:t>
      </w:r>
    </w:p>
    <w:p w14:paraId="6207B6AF" w14:textId="71C9DC9F" w:rsidR="002710CF" w:rsidRDefault="00000000">
      <w:pPr>
        <w:pBdr>
          <w:top w:val="nil"/>
          <w:left w:val="nil"/>
          <w:bottom w:val="nil"/>
          <w:right w:val="nil"/>
          <w:between w:val="nil"/>
        </w:pBdr>
        <w:spacing w:line="276" w:lineRule="auto"/>
      </w:pPr>
      <w:r>
        <w:t xml:space="preserve">b) O fiscal Administrativo será </w:t>
      </w:r>
      <w:r>
        <w:rPr>
          <w:color w:val="000000"/>
        </w:rPr>
        <w:t xml:space="preserve">a </w:t>
      </w:r>
      <w:r w:rsidR="00AC729F">
        <w:rPr>
          <w:color w:val="000000"/>
        </w:rPr>
        <w:t>Assessora de Cultura e Turismo</w:t>
      </w:r>
      <w:r>
        <w:rPr>
          <w:color w:val="000000"/>
        </w:rPr>
        <w:t xml:space="preserve">, </w:t>
      </w:r>
      <w:r w:rsidR="00AC729F">
        <w:rPr>
          <w:color w:val="000000"/>
        </w:rPr>
        <w:t>Karine da Silva Gonçalves</w:t>
      </w:r>
      <w:r>
        <w:rPr>
          <w:color w:val="000000"/>
        </w:rPr>
        <w:t xml:space="preserve">, telefone: </w:t>
      </w:r>
      <w:r w:rsidR="00AC729F" w:rsidRPr="00750FA0">
        <w:rPr>
          <w:color w:val="000000" w:themeColor="text1"/>
        </w:rPr>
        <w:t xml:space="preserve">51 998358391 e/ou e-mail: </w:t>
      </w:r>
      <w:r w:rsidR="00AC729F" w:rsidRPr="00750FA0">
        <w:t>kakagoncalves0908@gmail.com</w:t>
      </w:r>
      <w:r>
        <w:rPr>
          <w:color w:val="000000"/>
        </w:rPr>
        <w:t xml:space="preserve"> </w:t>
      </w:r>
    </w:p>
    <w:p w14:paraId="5CF84DBC" w14:textId="77777777" w:rsidR="002710CF" w:rsidRDefault="00000000">
      <w:pPr>
        <w:pBdr>
          <w:top w:val="nil"/>
          <w:left w:val="nil"/>
          <w:bottom w:val="nil"/>
          <w:right w:val="nil"/>
          <w:between w:val="nil"/>
        </w:pBdr>
        <w:spacing w:line="276" w:lineRule="auto"/>
      </w:pPr>
      <w:r>
        <w:t xml:space="preserve">c) O gestor indicado para a presente contratação é o Secretário de Esporte, Lazer, Cultura e Turismo, Tiago dos Santos de Oliveira, telefone: (51) 99783-8788 e/ou e-mail: </w:t>
      </w:r>
      <w:hyperlink r:id="rId10">
        <w:r w:rsidR="002710CF">
          <w:rPr>
            <w:color w:val="0000FF"/>
            <w:u w:val="single"/>
          </w:rPr>
          <w:t>tiago@saojeronimo.rs.gov.br</w:t>
        </w:r>
      </w:hyperlink>
      <w:r>
        <w:t xml:space="preserve"> </w:t>
      </w:r>
    </w:p>
    <w:p w14:paraId="3CCB104C" w14:textId="77777777" w:rsidR="002710CF" w:rsidRDefault="00000000">
      <w:pPr>
        <w:pBdr>
          <w:top w:val="nil"/>
          <w:left w:val="nil"/>
          <w:bottom w:val="nil"/>
          <w:right w:val="nil"/>
          <w:between w:val="nil"/>
        </w:pBdr>
        <w:spacing w:line="276" w:lineRule="auto"/>
      </w:pPr>
      <w:r>
        <w:t>d) Havendo necessidade serão designados suplentes para os gestores acima definidos.</w:t>
      </w:r>
    </w:p>
    <w:p w14:paraId="553CF5C5" w14:textId="77777777" w:rsidR="002710CF" w:rsidRDefault="002710CF">
      <w:pPr>
        <w:pBdr>
          <w:top w:val="nil"/>
          <w:left w:val="nil"/>
          <w:bottom w:val="nil"/>
          <w:right w:val="nil"/>
          <w:between w:val="nil"/>
        </w:pBdr>
        <w:spacing w:line="276" w:lineRule="auto"/>
      </w:pPr>
    </w:p>
    <w:p w14:paraId="1EAD6F52" w14:textId="77777777" w:rsidR="002710CF" w:rsidRDefault="00000000">
      <w:pPr>
        <w:pStyle w:val="Ttulo1"/>
        <w:spacing w:before="160" w:line="276" w:lineRule="auto"/>
        <w:rPr>
          <w:color w:val="000000"/>
          <w:sz w:val="24"/>
          <w:szCs w:val="24"/>
        </w:rPr>
      </w:pPr>
      <w:r>
        <w:rPr>
          <w:color w:val="000000"/>
          <w:sz w:val="24"/>
          <w:szCs w:val="24"/>
        </w:rPr>
        <w:lastRenderedPageBreak/>
        <w:t>7. Critério de Pagamento e Medição</w:t>
      </w:r>
    </w:p>
    <w:p w14:paraId="7E944DB7" w14:textId="77777777" w:rsidR="002710CF" w:rsidRDefault="00000000">
      <w:pPr>
        <w:keepNext/>
        <w:keepLines/>
        <w:pBdr>
          <w:top w:val="nil"/>
          <w:left w:val="nil"/>
          <w:bottom w:val="nil"/>
          <w:right w:val="nil"/>
          <w:between w:val="nil"/>
        </w:pBdr>
        <w:tabs>
          <w:tab w:val="left" w:pos="567"/>
        </w:tabs>
        <w:spacing w:line="276" w:lineRule="auto"/>
        <w:rPr>
          <w:b/>
          <w:color w:val="000000"/>
        </w:rPr>
      </w:pPr>
      <w:r>
        <w:rPr>
          <w:b/>
          <w:color w:val="000000"/>
        </w:rPr>
        <w:t>7.1 Do recebimento</w:t>
      </w:r>
    </w:p>
    <w:p w14:paraId="1A7656C6" w14:textId="77777777" w:rsidR="002710CF" w:rsidRDefault="00000000">
      <w:pPr>
        <w:spacing w:line="276" w:lineRule="auto"/>
      </w:pPr>
      <w:r>
        <w:t>7.1.1. Os serviços serão recebidos provisoriamente, na data prevista de início das entregas, pelos fiscais técnico e administrativo, mediante termos detalhados, quando verificado o cumprimento das exigências de caráter técnico e administrativo. (Art. 140, I, a, da Lei nº 14.133/2021 e Decreto Municipal nº 5.397/2024).</w:t>
      </w:r>
    </w:p>
    <w:p w14:paraId="48EBB5FB" w14:textId="77777777" w:rsidR="002710CF" w:rsidRDefault="00000000">
      <w:pPr>
        <w:spacing w:line="276" w:lineRule="auto"/>
      </w:pPr>
      <w:r>
        <w:t>7.1.2. O prazo da disposição acima será contado do recebimento da Nota Fiscal ou documento equivalente oriunda da contratada com a comprovação da prestação dos serviços a que se refere a parcela a ser paga.</w:t>
      </w:r>
    </w:p>
    <w:p w14:paraId="15B1460A" w14:textId="77777777" w:rsidR="002710CF" w:rsidRDefault="00000000">
      <w:pPr>
        <w:spacing w:line="276" w:lineRule="auto"/>
      </w:pPr>
      <w:r>
        <w:t xml:space="preserve">7.1.3 O fiscal técnico da contratação realizará o recebimento provisório do objeto do contrato mediante termo detalhado que comprove o cumprimento das exigências de caráter técnico. </w:t>
      </w:r>
    </w:p>
    <w:p w14:paraId="4CD897AB" w14:textId="77777777" w:rsidR="002710CF" w:rsidRDefault="00000000">
      <w:pPr>
        <w:spacing w:line="276" w:lineRule="auto"/>
      </w:pPr>
      <w:r>
        <w:t>7.1.4 O fiscal administrativo da contratação realizará o recebimento provisório do objeto do contrato mediante termo detalhado que comprove o cumprimento das exigências de caráter administrativo.</w:t>
      </w:r>
    </w:p>
    <w:p w14:paraId="2C3F5124" w14:textId="77777777" w:rsidR="002710CF" w:rsidRDefault="00000000">
      <w:pPr>
        <w:spacing w:line="276" w:lineRule="auto"/>
        <w:rPr>
          <w:color w:val="000000"/>
        </w:rPr>
      </w:pPr>
      <w:r>
        <w:rPr>
          <w:color w:val="000000"/>
        </w:rPr>
        <w:t xml:space="preserve">7.1.5.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41899A3" w14:textId="77777777" w:rsidR="002710CF" w:rsidRDefault="00000000">
      <w:pPr>
        <w:spacing w:line="276" w:lineRule="auto"/>
        <w:rPr>
          <w:color w:val="000000"/>
        </w:rPr>
      </w:pPr>
      <w:r>
        <w:rPr>
          <w:color w:val="000000"/>
        </w:rPr>
        <w:t>7.1.6. Persistindo a irregularidade, o contratante deverá adotar as medidas necessárias à rescisão contratual nos autos do processo administrativo correspondente, assegurada ao contratado a ampla defesa.</w:t>
      </w:r>
    </w:p>
    <w:p w14:paraId="0ECAC79A" w14:textId="77777777" w:rsidR="002710CF" w:rsidRDefault="00000000">
      <w:pPr>
        <w:spacing w:line="276" w:lineRule="auto"/>
      </w:pPr>
      <w:r>
        <w:t>7.1.7. O fiscal setorial do contrato, quando houver, realizará o recebimento provisório sob o ponto de vista técnico e administrativo.</w:t>
      </w:r>
    </w:p>
    <w:p w14:paraId="14581A11" w14:textId="77777777" w:rsidR="002710CF" w:rsidRDefault="00000000">
      <w:pPr>
        <w:spacing w:line="276" w:lineRule="auto"/>
      </w:pPr>
      <w:r>
        <w:t>7.1.8 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12ECBDB8" w14:textId="77777777" w:rsidR="002710CF" w:rsidRDefault="00000000">
      <w:pPr>
        <w:spacing w:line="276" w:lineRule="auto"/>
      </w:pPr>
      <w:r>
        <w:t xml:space="preserve">7.1.9 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w:t>
      </w:r>
      <w:r>
        <w:lastRenderedPageBreak/>
        <w:t>sanadas todas as eventuais pendências que possam vir a ser apontadas no Recebimento Provisório.</w:t>
      </w:r>
    </w:p>
    <w:p w14:paraId="1F36F085" w14:textId="77777777" w:rsidR="002710CF" w:rsidRDefault="00000000">
      <w:pPr>
        <w:spacing w:line="276" w:lineRule="auto"/>
      </w:pPr>
      <w:r>
        <w:t>7.1.10 A fiscalização não efetuará o ateste da última e/ou única medição de serviços até que sejam sanadas todas as eventuais pendências que possam vir a ser apontadas no Recebimento Provisório. (Art. 119 c/c art. 140 da Lei nº 14133/2021)</w:t>
      </w:r>
    </w:p>
    <w:p w14:paraId="19B5EC65" w14:textId="77777777" w:rsidR="002710CF" w:rsidRDefault="00000000">
      <w:pPr>
        <w:spacing w:line="276" w:lineRule="auto"/>
      </w:pPr>
      <w:r>
        <w:t>7.1.11 O recebimento provisório também ficará sujeito, quando cabível, à conclusão de todos os testes de campo e à entrega dos Manuais e Instruções exigíveis.</w:t>
      </w:r>
    </w:p>
    <w:p w14:paraId="733A9C81" w14:textId="77777777" w:rsidR="002710CF" w:rsidRDefault="00000000">
      <w:pPr>
        <w:spacing w:line="276" w:lineRule="auto"/>
      </w:pPr>
      <w:r>
        <w:t>7.1.12 Os serviços poderão ser rejeitados, no todo ou em parte, quando em desacordo com as especificações constantes neste Termo de Referência e na proposta, sem prejuízo da aplicação das penalidades.</w:t>
      </w:r>
    </w:p>
    <w:p w14:paraId="2A92FB73" w14:textId="77777777" w:rsidR="002710CF" w:rsidRDefault="00000000">
      <w:pPr>
        <w:spacing w:line="276" w:lineRule="auto"/>
      </w:pPr>
      <w:r>
        <w:t>7.1.13.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63C5248C" w14:textId="77777777" w:rsidR="002710CF" w:rsidRDefault="00000000">
      <w:pPr>
        <w:spacing w:line="276" w:lineRule="auto"/>
      </w:pPr>
      <w:r>
        <w:t>7.1.14 Os serviços serão recebidos definitivamente no prazo de 5 dias úteis, contados da data de recebimento da Nota Fiscal ou documento equivalente, pelo gestor do contrato, após a verificação da qualidade e quantidade do serviço e consequente aceitação mediante termo detalhado, obedecendo os seguintes procedimentos:</w:t>
      </w:r>
    </w:p>
    <w:p w14:paraId="1D17EA6D" w14:textId="77777777" w:rsidR="002710CF" w:rsidRDefault="00000000">
      <w:pPr>
        <w:spacing w:line="276" w:lineRule="auto"/>
      </w:pPr>
      <w:r>
        <w:t>7.1.15.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14:paraId="398909BA" w14:textId="77777777" w:rsidR="002710CF" w:rsidRDefault="00000000">
      <w:pPr>
        <w:spacing w:line="276" w:lineRule="auto"/>
      </w:pPr>
      <w:r>
        <w:t>7.1.16.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5946EBE7" w14:textId="77777777" w:rsidR="002710CF" w:rsidRDefault="00000000">
      <w:pPr>
        <w:spacing w:line="276" w:lineRule="auto"/>
      </w:pPr>
      <w:r>
        <w:t>7.1.17. Emitir Termo de Recebimento Definitivo dos serviços prestados, com base nos relatórios e documentações apresentadas; e</w:t>
      </w:r>
    </w:p>
    <w:p w14:paraId="10D4D3C3" w14:textId="77777777" w:rsidR="002710CF" w:rsidRDefault="00000000">
      <w:pPr>
        <w:spacing w:line="276" w:lineRule="auto"/>
      </w:pPr>
      <w:r>
        <w:t>7.1.18 Comunicar à empresa para que emita a Nota Fiscal ou documento equivalente, com o valor exato dimensionado pela fiscalização.</w:t>
      </w:r>
    </w:p>
    <w:p w14:paraId="4FCCA752" w14:textId="77777777" w:rsidR="002710CF" w:rsidRDefault="00000000">
      <w:pPr>
        <w:spacing w:line="276" w:lineRule="auto"/>
      </w:pPr>
      <w:r>
        <w:t>7.1.19. Enviar a documentação pertinente ao setor competente para a formalização dos procedimentos de liquidação e pagamento, no valor dimensionado pela fiscalização e gestão.</w:t>
      </w:r>
    </w:p>
    <w:p w14:paraId="793BD990" w14:textId="77777777" w:rsidR="002710CF" w:rsidRDefault="00000000">
      <w:pPr>
        <w:spacing w:line="276" w:lineRule="auto"/>
      </w:pPr>
      <w:r>
        <w:lastRenderedPageBreak/>
        <w:t xml:space="preserve">7.1.20. No caso de controvérsia sobre a execução do objeto, quanto à dimensão, qualidade e quantidade, deverá ser observado o teor do art. 143 da Lei nº 14.133/2021, comunicando-se à empresa para emissão de Nota Fiscal ou documento equivalente no que </w:t>
      </w:r>
      <w:proofErr w:type="spellStart"/>
      <w:r>
        <w:t>pertine</w:t>
      </w:r>
      <w:proofErr w:type="spellEnd"/>
      <w:r>
        <w:t xml:space="preserve"> à parcela incontroversa da execução do objeto, para efeito de liquidação e pagamento.</w:t>
      </w:r>
    </w:p>
    <w:p w14:paraId="08167548" w14:textId="77777777" w:rsidR="002710CF" w:rsidRDefault="00000000">
      <w:pPr>
        <w:spacing w:line="276" w:lineRule="auto"/>
      </w:pPr>
      <w:r>
        <w:t>7.1.21. Nenhum prazo de recebimento ocorrerá enquanto pendente a solução, pelo contratado, de inconsistências verificadas na execução do objeto ou no instrumento de cobrança.</w:t>
      </w:r>
    </w:p>
    <w:p w14:paraId="609E0A52" w14:textId="77777777" w:rsidR="002710CF" w:rsidRDefault="00000000">
      <w:pPr>
        <w:spacing w:line="276" w:lineRule="auto"/>
      </w:pPr>
      <w:bookmarkStart w:id="0" w:name="_heading=h.3znysh7" w:colFirst="0" w:colLast="0"/>
      <w:bookmarkEnd w:id="0"/>
      <w:r>
        <w:t>7.1.22. O recebimento provisório ou definitivo não excluirá a responsabilidade civil pela solidez e pela segurança do serviço nem a responsabilidade ético-profissional pela perfeita execução do contrato.</w:t>
      </w:r>
    </w:p>
    <w:p w14:paraId="29FECA5A" w14:textId="77777777" w:rsidR="002710CF" w:rsidRDefault="00000000">
      <w:pPr>
        <w:spacing w:line="276" w:lineRule="auto"/>
        <w:rPr>
          <w:b/>
        </w:rPr>
      </w:pPr>
      <w:r>
        <w:rPr>
          <w:b/>
        </w:rPr>
        <w:t>7.2. Liquidação</w:t>
      </w:r>
    </w:p>
    <w:p w14:paraId="2EA59B04" w14:textId="77777777" w:rsidR="002710CF" w:rsidRDefault="00000000">
      <w:pPr>
        <w:spacing w:line="276" w:lineRule="auto"/>
      </w:pPr>
      <w:r>
        <w:t>7.2.1 Recebida a Nota Fiscal ou documento de cobrança pelos fiscais e gestor do contrato, correrá o prazo de 05 (cinco) dias úteis para fins de recebimento definitivo e liquidação, na forma deste item.</w:t>
      </w:r>
    </w:p>
    <w:p w14:paraId="2238A466" w14:textId="77777777" w:rsidR="002710CF" w:rsidRDefault="00000000">
      <w:pPr>
        <w:spacing w:line="276" w:lineRule="auto"/>
      </w:pPr>
      <w:r>
        <w:t>7.2.2 Para fins de liquidação, os fiscais e gestores devem verificar se a Nota Fiscal (ou documento equivalente) apresentada expressa os elementos necessários e essenciais do documento, tais como:</w:t>
      </w:r>
    </w:p>
    <w:p w14:paraId="72079C84" w14:textId="77777777" w:rsidR="002710CF" w:rsidRDefault="00000000">
      <w:pPr>
        <w:numPr>
          <w:ilvl w:val="0"/>
          <w:numId w:val="1"/>
        </w:numPr>
        <w:pBdr>
          <w:top w:val="nil"/>
          <w:left w:val="nil"/>
          <w:bottom w:val="nil"/>
          <w:right w:val="nil"/>
          <w:between w:val="nil"/>
        </w:pBdr>
        <w:spacing w:after="0" w:line="276" w:lineRule="auto"/>
        <w:rPr>
          <w:color w:val="000000"/>
        </w:rPr>
      </w:pPr>
      <w:r>
        <w:rPr>
          <w:color w:val="000000"/>
        </w:rPr>
        <w:t>o prazo de validade;</w:t>
      </w:r>
    </w:p>
    <w:p w14:paraId="290C6E63" w14:textId="77777777" w:rsidR="002710CF" w:rsidRDefault="00000000">
      <w:pPr>
        <w:numPr>
          <w:ilvl w:val="0"/>
          <w:numId w:val="1"/>
        </w:numPr>
        <w:pBdr>
          <w:top w:val="nil"/>
          <w:left w:val="nil"/>
          <w:bottom w:val="nil"/>
          <w:right w:val="nil"/>
          <w:between w:val="nil"/>
        </w:pBdr>
        <w:spacing w:before="0" w:after="0" w:line="276" w:lineRule="auto"/>
        <w:rPr>
          <w:color w:val="000000"/>
        </w:rPr>
      </w:pPr>
      <w:r>
        <w:rPr>
          <w:color w:val="000000"/>
        </w:rPr>
        <w:t>a data da emissão;</w:t>
      </w:r>
    </w:p>
    <w:p w14:paraId="5CF39E4F" w14:textId="77777777" w:rsidR="002710CF" w:rsidRDefault="00000000">
      <w:pPr>
        <w:numPr>
          <w:ilvl w:val="0"/>
          <w:numId w:val="1"/>
        </w:numPr>
        <w:pBdr>
          <w:top w:val="nil"/>
          <w:left w:val="nil"/>
          <w:bottom w:val="nil"/>
          <w:right w:val="nil"/>
          <w:between w:val="nil"/>
        </w:pBdr>
        <w:spacing w:before="0" w:after="0" w:line="276" w:lineRule="auto"/>
        <w:rPr>
          <w:color w:val="000000"/>
        </w:rPr>
      </w:pPr>
      <w:proofErr w:type="gramStart"/>
      <w:r>
        <w:rPr>
          <w:color w:val="000000"/>
        </w:rPr>
        <w:t>os dados do emissor nota</w:t>
      </w:r>
      <w:proofErr w:type="gramEnd"/>
      <w:r>
        <w:rPr>
          <w:color w:val="000000"/>
        </w:rPr>
        <w:t xml:space="preserve"> fiscal serem de mesma titularidade da empresa contratada;</w:t>
      </w:r>
    </w:p>
    <w:p w14:paraId="090D2E72" w14:textId="77777777" w:rsidR="002710CF" w:rsidRDefault="00000000">
      <w:pPr>
        <w:numPr>
          <w:ilvl w:val="0"/>
          <w:numId w:val="1"/>
        </w:numPr>
        <w:pBdr>
          <w:top w:val="nil"/>
          <w:left w:val="nil"/>
          <w:bottom w:val="nil"/>
          <w:right w:val="nil"/>
          <w:between w:val="nil"/>
        </w:pBdr>
        <w:spacing w:before="0" w:after="0" w:line="276" w:lineRule="auto"/>
        <w:rPr>
          <w:color w:val="000000"/>
        </w:rPr>
      </w:pPr>
      <w:r>
        <w:rPr>
          <w:color w:val="000000"/>
        </w:rPr>
        <w:t>os dados do contrato e do órgão contratante;</w:t>
      </w:r>
    </w:p>
    <w:p w14:paraId="59BB748C" w14:textId="77777777" w:rsidR="002710CF" w:rsidRDefault="00000000">
      <w:pPr>
        <w:numPr>
          <w:ilvl w:val="0"/>
          <w:numId w:val="1"/>
        </w:numPr>
        <w:pBdr>
          <w:top w:val="nil"/>
          <w:left w:val="nil"/>
          <w:bottom w:val="nil"/>
          <w:right w:val="nil"/>
          <w:between w:val="nil"/>
        </w:pBdr>
        <w:spacing w:before="0" w:after="0" w:line="276" w:lineRule="auto"/>
        <w:rPr>
          <w:color w:val="000000"/>
        </w:rPr>
      </w:pPr>
      <w:r>
        <w:rPr>
          <w:color w:val="000000"/>
        </w:rPr>
        <w:t>o período respectivo de execução do contrato;</w:t>
      </w:r>
    </w:p>
    <w:p w14:paraId="0773145A" w14:textId="77777777" w:rsidR="002710CF" w:rsidRDefault="00000000">
      <w:pPr>
        <w:numPr>
          <w:ilvl w:val="0"/>
          <w:numId w:val="1"/>
        </w:numPr>
        <w:pBdr>
          <w:top w:val="nil"/>
          <w:left w:val="nil"/>
          <w:bottom w:val="nil"/>
          <w:right w:val="nil"/>
          <w:between w:val="nil"/>
        </w:pBdr>
        <w:spacing w:before="0" w:after="0" w:line="276" w:lineRule="auto"/>
        <w:rPr>
          <w:color w:val="000000"/>
        </w:rPr>
      </w:pPr>
      <w:r>
        <w:rPr>
          <w:color w:val="000000"/>
        </w:rPr>
        <w:t>o valor a pagar; e</w:t>
      </w:r>
    </w:p>
    <w:p w14:paraId="64E06CFA" w14:textId="77777777" w:rsidR="002710CF" w:rsidRDefault="00000000">
      <w:pPr>
        <w:numPr>
          <w:ilvl w:val="0"/>
          <w:numId w:val="1"/>
        </w:numPr>
        <w:pBdr>
          <w:top w:val="nil"/>
          <w:left w:val="nil"/>
          <w:bottom w:val="nil"/>
          <w:right w:val="nil"/>
          <w:between w:val="nil"/>
        </w:pBdr>
        <w:spacing w:before="0" w:line="276" w:lineRule="auto"/>
        <w:rPr>
          <w:color w:val="000000"/>
        </w:rPr>
      </w:pPr>
      <w:r>
        <w:t>eventual destaque do valor de retenções tributárias cabíveis.</w:t>
      </w:r>
    </w:p>
    <w:p w14:paraId="10C19A13" w14:textId="77777777" w:rsidR="002710CF" w:rsidRDefault="00000000">
      <w:pPr>
        <w:spacing w:line="276" w:lineRule="auto"/>
      </w:pPr>
      <w:r>
        <w:t>7.2.3 Havendo erro na apresentação da Nota Fiscal ou documento equivalente, ou circunstância que impeça a liquidação da despesa, esta ficará sobrestada até que o contratado providencie as medidas saneadoras, reiniciando-se o prazo após a comprovação da regularização da situação, sem ônus à contratante.</w:t>
      </w:r>
    </w:p>
    <w:p w14:paraId="6E4089EA" w14:textId="77777777" w:rsidR="002710CF" w:rsidRDefault="00000000">
      <w:pPr>
        <w:spacing w:line="276" w:lineRule="auto"/>
      </w:pPr>
      <w:r>
        <w:t>7.2.4. Após o recebimento definitivo e a liquidação a Nota Fiscal ou documento equivalente será encaminhado para pagamento à Coordenadoria de Contabilidade</w:t>
      </w:r>
    </w:p>
    <w:p w14:paraId="3CF7CCFF" w14:textId="77777777" w:rsidR="002710CF" w:rsidRDefault="00000000">
      <w:pPr>
        <w:keepNext/>
        <w:keepLines/>
        <w:pBdr>
          <w:top w:val="nil"/>
          <w:left w:val="nil"/>
          <w:bottom w:val="nil"/>
          <w:right w:val="nil"/>
          <w:between w:val="nil"/>
        </w:pBdr>
        <w:tabs>
          <w:tab w:val="left" w:pos="567"/>
        </w:tabs>
        <w:spacing w:line="276" w:lineRule="auto"/>
        <w:rPr>
          <w:color w:val="000000"/>
        </w:rPr>
      </w:pPr>
      <w:bookmarkStart w:id="1" w:name="_heading=h.2et92p0" w:colFirst="0" w:colLast="0"/>
      <w:bookmarkEnd w:id="1"/>
      <w:r>
        <w:rPr>
          <w:b/>
          <w:color w:val="000000"/>
        </w:rPr>
        <w:t>7.3. Prazo de pagamento</w:t>
      </w:r>
    </w:p>
    <w:p w14:paraId="0A233360" w14:textId="5DCFFFAE" w:rsidR="00AC729F" w:rsidRDefault="00000000">
      <w:pPr>
        <w:spacing w:before="0"/>
      </w:pPr>
      <w:r>
        <w:t>7.3.1.</w:t>
      </w:r>
      <w:r w:rsidR="00AC729F">
        <w:t xml:space="preserve"> O pagamento será parcelado e realizado conforme a execução dos serviços.</w:t>
      </w:r>
    </w:p>
    <w:p w14:paraId="09801733" w14:textId="42212B5F" w:rsidR="002710CF" w:rsidRDefault="00AC729F">
      <w:pPr>
        <w:spacing w:before="0"/>
      </w:pPr>
      <w:r>
        <w:t xml:space="preserve">7.3.2. No Município de São Jerônimo, os prazos de pagamento são regulados pelo Decreto Municipal 5.394 de 10 de janeiro de 2024, por se tratar de prestação de </w:t>
      </w:r>
      <w:r>
        <w:lastRenderedPageBreak/>
        <w:t>serviços, após o fiscal receber o documento fiscal, em conjunto com o gestor do contrato, terá o prazo de 05 (cinco) dias úteis para proceder a liquidação da despesa e entregar nota fiscal na Coordenadoria de Contabilidade. Após isso, o pagamento será realizado no prazo de 8 (oito) dias úteis na conta informada pelo contratado.</w:t>
      </w:r>
    </w:p>
    <w:p w14:paraId="1206BAB9" w14:textId="770D6EB8" w:rsidR="002710CF" w:rsidRDefault="00000000">
      <w:pPr>
        <w:spacing w:line="276" w:lineRule="auto"/>
      </w:pPr>
      <w:r>
        <w:t>7.3.</w:t>
      </w:r>
      <w:r w:rsidR="00AC729F">
        <w:t>3</w:t>
      </w:r>
      <w:r>
        <w:t>. Ocorrendo atraso no pagamento, os valores serão corrigidos monetariamente pelo IPCA do período, ou outro índice que vier a substituí-lo, e a Administração pagará a contratada com juros de 0,5% ao mês, pro rata.</w:t>
      </w:r>
    </w:p>
    <w:p w14:paraId="273611B7" w14:textId="77777777" w:rsidR="002710CF" w:rsidRDefault="00000000">
      <w:pPr>
        <w:spacing w:line="276" w:lineRule="auto"/>
      </w:pPr>
      <w:r>
        <w:t>a) O atraso de pagamento só será considerado se a Administração der causa ao mesmo;</w:t>
      </w:r>
    </w:p>
    <w:p w14:paraId="60527065" w14:textId="77777777" w:rsidR="002710CF" w:rsidRDefault="00000000">
      <w:pPr>
        <w:spacing w:line="276" w:lineRule="auto"/>
      </w:pPr>
      <w:r>
        <w:t>b) A contagem do prazo para liquidação se inicia com o recebimento da Nota Fiscal ou documento equivalente pelo Fiscal ou Gestor da Contratação.</w:t>
      </w:r>
    </w:p>
    <w:p w14:paraId="55AEC781" w14:textId="77777777" w:rsidR="002710CF" w:rsidRDefault="00000000">
      <w:pPr>
        <w:spacing w:line="276" w:lineRule="auto"/>
      </w:pPr>
      <w:r>
        <w:t xml:space="preserve">c) A contagem do prazo para pagamento se inicia com o recebimento da Nota Fiscal ou documento equivalente na Coordenadoria de </w:t>
      </w:r>
      <w:proofErr w:type="gramStart"/>
      <w:r>
        <w:t>Contabilidade..</w:t>
      </w:r>
      <w:proofErr w:type="gramEnd"/>
    </w:p>
    <w:p w14:paraId="2D288086" w14:textId="77777777" w:rsidR="002710CF" w:rsidRDefault="00000000">
      <w:pPr>
        <w:spacing w:line="276" w:lineRule="auto"/>
        <w:rPr>
          <w:b/>
          <w:color w:val="000000"/>
        </w:rPr>
      </w:pPr>
      <w:r>
        <w:rPr>
          <w:b/>
          <w:color w:val="000000"/>
        </w:rPr>
        <w:t>7.4. Forma de pagamento</w:t>
      </w:r>
    </w:p>
    <w:p w14:paraId="05D7544C" w14:textId="77777777" w:rsidR="002710CF" w:rsidRDefault="00000000">
      <w:pPr>
        <w:spacing w:line="276" w:lineRule="auto"/>
      </w:pPr>
      <w:r>
        <w:t>7.4.1. O pagamento será realizado através de transferência bancária em conta corrente, agência e banco indicados pelo contratado na proposta ou na nota fiscal.</w:t>
      </w:r>
    </w:p>
    <w:p w14:paraId="30C9A341" w14:textId="77777777" w:rsidR="002710CF" w:rsidRDefault="00000000">
      <w:pPr>
        <w:spacing w:line="276" w:lineRule="auto"/>
      </w:pPr>
      <w:r>
        <w:t>7.4.2. Será considerada data do pagamento o dia em que constar como emitida a transferência bancária para pagamento.</w:t>
      </w:r>
    </w:p>
    <w:p w14:paraId="4288BE91" w14:textId="77777777" w:rsidR="002710CF" w:rsidRDefault="00000000">
      <w:pPr>
        <w:spacing w:line="276" w:lineRule="auto"/>
      </w:pPr>
      <w:r>
        <w:t>7.4.3. Quando do pagamento, será efetuada a retenção tributária prevista na legislação aplicável.</w:t>
      </w:r>
    </w:p>
    <w:p w14:paraId="1303A53C" w14:textId="77777777" w:rsidR="002710CF" w:rsidRDefault="00000000">
      <w:pPr>
        <w:spacing w:line="276" w:lineRule="auto"/>
      </w:pPr>
      <w:r>
        <w:t>7.4.4. Independentemente do percentual de tributo inserido na planilha, quando houver, serão retidos na fonte, quando da realização do pagamento, os percentuais estabelecidos na legislação vigente.</w:t>
      </w:r>
    </w:p>
    <w:p w14:paraId="0DE69922" w14:textId="77777777" w:rsidR="002710CF" w:rsidRDefault="00000000">
      <w:pPr>
        <w:spacing w:line="276" w:lineRule="auto"/>
      </w:pPr>
      <w:r>
        <w:t>7.4.5.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28D78E1" w14:textId="77777777" w:rsidR="002710CF" w:rsidRDefault="00000000">
      <w:pPr>
        <w:spacing w:line="276" w:lineRule="auto"/>
        <w:rPr>
          <w:b/>
        </w:rPr>
      </w:pPr>
      <w:r>
        <w:rPr>
          <w:b/>
        </w:rPr>
        <w:t>8. Dotação Orçamentária</w:t>
      </w:r>
    </w:p>
    <w:p w14:paraId="68632D2C" w14:textId="77777777" w:rsidR="002710CF" w:rsidRDefault="00000000">
      <w:pPr>
        <w:pBdr>
          <w:top w:val="nil"/>
          <w:left w:val="nil"/>
          <w:bottom w:val="nil"/>
          <w:right w:val="nil"/>
          <w:between w:val="nil"/>
        </w:pBdr>
        <w:spacing w:before="0" w:after="0" w:line="240" w:lineRule="auto"/>
        <w:rPr>
          <w:color w:val="000000"/>
        </w:rPr>
      </w:pPr>
      <w:r>
        <w:rPr>
          <w:color w:val="000000"/>
        </w:rPr>
        <w:t xml:space="preserve">8.1. Os recursos orçamentários para fazer frente </w:t>
      </w:r>
      <w:r>
        <w:t>às despesas</w:t>
      </w:r>
      <w:r>
        <w:rPr>
          <w:color w:val="000000"/>
        </w:rPr>
        <w:t xml:space="preserve"> da presente contratação, correrão por conta das seguintes dotações orçamentárias: </w:t>
      </w:r>
    </w:p>
    <w:p w14:paraId="3FC8DE3B" w14:textId="77777777" w:rsidR="002710CF" w:rsidRDefault="002710CF">
      <w:pPr>
        <w:pBdr>
          <w:top w:val="nil"/>
          <w:left w:val="nil"/>
          <w:bottom w:val="nil"/>
          <w:right w:val="nil"/>
          <w:between w:val="nil"/>
        </w:pBdr>
        <w:spacing w:before="0" w:after="0" w:line="240" w:lineRule="auto"/>
        <w:rPr>
          <w:color w:val="000000"/>
          <w:highlight w:val="white"/>
        </w:rPr>
      </w:pPr>
    </w:p>
    <w:p w14:paraId="180250D5" w14:textId="77777777" w:rsidR="002710CF" w:rsidRPr="00085475" w:rsidRDefault="00000000">
      <w:pPr>
        <w:spacing w:before="0" w:after="0" w:line="240" w:lineRule="auto"/>
        <w:rPr>
          <w:highlight w:val="white"/>
        </w:rPr>
      </w:pPr>
      <w:r w:rsidRPr="00085475">
        <w:rPr>
          <w:b/>
          <w:highlight w:val="white"/>
        </w:rPr>
        <w:t>Órgão:</w:t>
      </w:r>
      <w:r w:rsidRPr="00085475">
        <w:rPr>
          <w:highlight w:val="white"/>
        </w:rPr>
        <w:t xml:space="preserve"> Secretaria de Mun. Esporte, Lazer, Cultura e Turismo</w:t>
      </w:r>
    </w:p>
    <w:p w14:paraId="2BE3B53A" w14:textId="77777777" w:rsidR="002710CF" w:rsidRPr="00085475" w:rsidRDefault="00000000">
      <w:pPr>
        <w:spacing w:before="0" w:after="0" w:line="240" w:lineRule="auto"/>
        <w:rPr>
          <w:highlight w:val="white"/>
        </w:rPr>
      </w:pPr>
      <w:r w:rsidRPr="00085475">
        <w:rPr>
          <w:b/>
          <w:highlight w:val="white"/>
        </w:rPr>
        <w:t xml:space="preserve">Unidade: </w:t>
      </w:r>
      <w:r w:rsidRPr="00085475">
        <w:rPr>
          <w:highlight w:val="white"/>
        </w:rPr>
        <w:t>03 Departamento de Turismo</w:t>
      </w:r>
    </w:p>
    <w:p w14:paraId="59AC2E3D" w14:textId="77777777" w:rsidR="002710CF" w:rsidRPr="00085475" w:rsidRDefault="00000000">
      <w:pPr>
        <w:spacing w:before="0" w:after="0" w:line="240" w:lineRule="auto"/>
        <w:rPr>
          <w:highlight w:val="white"/>
        </w:rPr>
      </w:pPr>
      <w:proofErr w:type="spellStart"/>
      <w:proofErr w:type="gramStart"/>
      <w:r w:rsidRPr="00085475">
        <w:rPr>
          <w:b/>
          <w:highlight w:val="white"/>
        </w:rPr>
        <w:t>Proj</w:t>
      </w:r>
      <w:proofErr w:type="spellEnd"/>
      <w:r w:rsidRPr="00085475">
        <w:rPr>
          <w:b/>
          <w:highlight w:val="white"/>
        </w:rPr>
        <w:t>./</w:t>
      </w:r>
      <w:proofErr w:type="gramEnd"/>
      <w:r w:rsidRPr="00085475">
        <w:rPr>
          <w:b/>
          <w:highlight w:val="white"/>
        </w:rPr>
        <w:t>Ativ.:</w:t>
      </w:r>
      <w:r w:rsidRPr="00085475">
        <w:rPr>
          <w:highlight w:val="white"/>
        </w:rPr>
        <w:t xml:space="preserve"> 2.080 Manutenção dos eventos do Turismo.</w:t>
      </w:r>
    </w:p>
    <w:p w14:paraId="3D76AE88" w14:textId="4F16B950" w:rsidR="002710CF" w:rsidRPr="00085475" w:rsidRDefault="00085475">
      <w:pPr>
        <w:spacing w:before="0" w:after="0" w:line="240" w:lineRule="auto"/>
        <w:rPr>
          <w:highlight w:val="white"/>
        </w:rPr>
      </w:pPr>
      <w:proofErr w:type="gramStart"/>
      <w:r w:rsidRPr="00085475">
        <w:rPr>
          <w:highlight w:val="white"/>
        </w:rPr>
        <w:lastRenderedPageBreak/>
        <w:t>792  3.3.90.39.00.00.00</w:t>
      </w:r>
      <w:proofErr w:type="gramEnd"/>
      <w:r w:rsidRPr="00085475">
        <w:rPr>
          <w:highlight w:val="white"/>
        </w:rPr>
        <w:t xml:space="preserve"> 0500 OUTROS SERVIÇOS DE TERCEIROS PESSOA JURÍDICA </w:t>
      </w:r>
    </w:p>
    <w:p w14:paraId="0D125F1E" w14:textId="77777777" w:rsidR="002710CF" w:rsidRDefault="002710CF">
      <w:pPr>
        <w:pBdr>
          <w:top w:val="nil"/>
          <w:left w:val="nil"/>
          <w:bottom w:val="nil"/>
          <w:right w:val="nil"/>
          <w:between w:val="nil"/>
        </w:pBdr>
        <w:spacing w:before="0" w:after="0" w:line="240" w:lineRule="auto"/>
        <w:rPr>
          <w:color w:val="000000"/>
        </w:rPr>
      </w:pPr>
    </w:p>
    <w:p w14:paraId="14D7AEDC" w14:textId="77777777" w:rsidR="002710CF" w:rsidRDefault="00000000">
      <w:pPr>
        <w:spacing w:line="276" w:lineRule="auto"/>
        <w:rPr>
          <w:b/>
        </w:rPr>
      </w:pPr>
      <w:r>
        <w:rPr>
          <w:b/>
        </w:rPr>
        <w:t>9. CRITÉRIO DA SELEÇÃO DO FORNECEDOR</w:t>
      </w:r>
    </w:p>
    <w:p w14:paraId="315BE0CD" w14:textId="77777777" w:rsidR="002710CF" w:rsidRDefault="00000000">
      <w:pPr>
        <w:spacing w:line="276" w:lineRule="auto"/>
      </w:pPr>
      <w:r>
        <w:t>A contratação será realizada por inexigibilidade de licitação, conforme o Art. 74, inciso II, da Lei nº 14.133/2021, tendo em vista que a empresa é a representante da banda, ocorrendo então a inviabilidade de competição.</w:t>
      </w:r>
    </w:p>
    <w:p w14:paraId="2CCBD8C3" w14:textId="77777777" w:rsidR="002710CF" w:rsidRDefault="002710CF">
      <w:pPr>
        <w:spacing w:line="276" w:lineRule="auto"/>
      </w:pPr>
    </w:p>
    <w:p w14:paraId="234784D6" w14:textId="20829DD5" w:rsidR="002710CF" w:rsidRDefault="00000000">
      <w:pPr>
        <w:jc w:val="right"/>
      </w:pPr>
      <w:r>
        <w:t xml:space="preserve">São Jerônimo, </w:t>
      </w:r>
      <w:r w:rsidR="00701EE4">
        <w:t>1</w:t>
      </w:r>
      <w:r w:rsidR="00FA5336">
        <w:t xml:space="preserve">5 </w:t>
      </w:r>
      <w:r>
        <w:t>de janeiro de 2025.</w:t>
      </w:r>
    </w:p>
    <w:p w14:paraId="09BFD0F9" w14:textId="77777777" w:rsidR="002710CF" w:rsidRDefault="002710CF">
      <w:pPr>
        <w:jc w:val="right"/>
      </w:pPr>
    </w:p>
    <w:tbl>
      <w:tblPr>
        <w:tblStyle w:val="a2"/>
        <w:tblW w:w="9071"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4183"/>
        <w:gridCol w:w="4888"/>
      </w:tblGrid>
      <w:tr w:rsidR="002710CF" w14:paraId="0DB04C4C" w14:textId="77777777">
        <w:tc>
          <w:tcPr>
            <w:tcW w:w="4183" w:type="dxa"/>
          </w:tcPr>
          <w:p w14:paraId="1EC0A206" w14:textId="77777777" w:rsidR="002710CF" w:rsidRDefault="002710CF">
            <w:pPr>
              <w:jc w:val="center"/>
            </w:pPr>
          </w:p>
          <w:p w14:paraId="5F14712E" w14:textId="77777777" w:rsidR="002710CF" w:rsidRDefault="00000000">
            <w:pPr>
              <w:jc w:val="center"/>
            </w:pPr>
            <w:r>
              <w:t>_____________________________</w:t>
            </w:r>
          </w:p>
          <w:p w14:paraId="2E46E9F9" w14:textId="77777777" w:rsidR="002710CF" w:rsidRDefault="00000000">
            <w:pPr>
              <w:jc w:val="center"/>
            </w:pPr>
            <w:r>
              <w:t>TIAGO DOS SANTOS DE OLIVEIRA</w:t>
            </w:r>
          </w:p>
          <w:p w14:paraId="718ABD63" w14:textId="77777777" w:rsidR="002710CF" w:rsidRDefault="00000000">
            <w:pPr>
              <w:jc w:val="center"/>
            </w:pPr>
            <w:r>
              <w:t>GESTOR DA CONTRATAÇÃO</w:t>
            </w:r>
          </w:p>
          <w:p w14:paraId="72906730" w14:textId="77777777" w:rsidR="002710CF" w:rsidRDefault="00000000">
            <w:pPr>
              <w:jc w:val="center"/>
            </w:pPr>
            <w:r>
              <w:t>SECRETÁRIO DE ESPORTE, LAZER, CULTURA E TURISMO</w:t>
            </w:r>
          </w:p>
        </w:tc>
        <w:tc>
          <w:tcPr>
            <w:tcW w:w="4888" w:type="dxa"/>
          </w:tcPr>
          <w:p w14:paraId="28D38FC1" w14:textId="77777777" w:rsidR="002710CF" w:rsidRDefault="002710CF">
            <w:pPr>
              <w:jc w:val="center"/>
            </w:pPr>
          </w:p>
          <w:p w14:paraId="573EA791" w14:textId="77777777" w:rsidR="002710CF" w:rsidRDefault="00000000">
            <w:pPr>
              <w:jc w:val="center"/>
            </w:pPr>
            <w:r>
              <w:t>___________________________________</w:t>
            </w:r>
          </w:p>
          <w:p w14:paraId="19AF5852" w14:textId="77777777" w:rsidR="002710CF" w:rsidRDefault="00000000">
            <w:pPr>
              <w:jc w:val="center"/>
            </w:pPr>
            <w:r>
              <w:t xml:space="preserve">RENATO LUIS MILLER </w:t>
            </w:r>
          </w:p>
          <w:p w14:paraId="76DBF1D1" w14:textId="77777777" w:rsidR="002710CF" w:rsidRDefault="00000000">
            <w:pPr>
              <w:jc w:val="center"/>
            </w:pPr>
            <w:r>
              <w:t>FISCAL TÉCNICO</w:t>
            </w:r>
          </w:p>
          <w:p w14:paraId="6ED8C952" w14:textId="77777777" w:rsidR="002710CF" w:rsidRDefault="00000000">
            <w:pPr>
              <w:jc w:val="center"/>
            </w:pPr>
            <w:r>
              <w:t>COORDENADOR DE ESPORTE E LAZER</w:t>
            </w:r>
          </w:p>
        </w:tc>
      </w:tr>
      <w:tr w:rsidR="002710CF" w14:paraId="7BA784AA" w14:textId="77777777">
        <w:tc>
          <w:tcPr>
            <w:tcW w:w="4183" w:type="dxa"/>
          </w:tcPr>
          <w:p w14:paraId="3F6BBCAD" w14:textId="77777777" w:rsidR="002710CF" w:rsidRDefault="002710CF">
            <w:pPr>
              <w:jc w:val="center"/>
            </w:pPr>
          </w:p>
          <w:p w14:paraId="0BE951A0" w14:textId="77777777" w:rsidR="00085475" w:rsidRDefault="00085475">
            <w:pPr>
              <w:jc w:val="center"/>
            </w:pPr>
          </w:p>
          <w:p w14:paraId="2332141D" w14:textId="77777777" w:rsidR="002710CF" w:rsidRDefault="00000000">
            <w:pPr>
              <w:jc w:val="center"/>
            </w:pPr>
            <w:r>
              <w:t>____________________________</w:t>
            </w:r>
          </w:p>
          <w:p w14:paraId="179E5862" w14:textId="77777777" w:rsidR="00701EE4" w:rsidRPr="00032294" w:rsidRDefault="00701EE4" w:rsidP="00701EE4">
            <w:pPr>
              <w:jc w:val="center"/>
            </w:pPr>
            <w:r w:rsidRPr="00032294">
              <w:t>KARINE DA SILVA GONÇALVES</w:t>
            </w:r>
          </w:p>
          <w:p w14:paraId="0A7B0CE5" w14:textId="30B17754" w:rsidR="002710CF" w:rsidRDefault="00701EE4" w:rsidP="00701EE4">
            <w:pPr>
              <w:jc w:val="center"/>
            </w:pPr>
            <w:r w:rsidRPr="00032294">
              <w:t>ASSESSORA DE CULTURA E TURISMO</w:t>
            </w:r>
            <w:r w:rsidRPr="00032294">
              <w:br/>
              <w:t>FISCAL ADMINISTRATIVA</w:t>
            </w:r>
          </w:p>
        </w:tc>
        <w:tc>
          <w:tcPr>
            <w:tcW w:w="4888" w:type="dxa"/>
          </w:tcPr>
          <w:p w14:paraId="2DAA5C66" w14:textId="77777777" w:rsidR="002710CF" w:rsidRDefault="002710CF">
            <w:pPr>
              <w:jc w:val="center"/>
            </w:pPr>
          </w:p>
        </w:tc>
      </w:tr>
    </w:tbl>
    <w:p w14:paraId="64995A84" w14:textId="77777777" w:rsidR="002710CF" w:rsidRDefault="002710CF">
      <w:pPr>
        <w:pBdr>
          <w:top w:val="nil"/>
          <w:left w:val="nil"/>
          <w:bottom w:val="nil"/>
          <w:right w:val="nil"/>
          <w:between w:val="nil"/>
        </w:pBdr>
        <w:spacing w:before="0" w:after="0" w:line="240" w:lineRule="auto"/>
        <w:jc w:val="left"/>
      </w:pPr>
    </w:p>
    <w:sectPr w:rsidR="002710CF">
      <w:headerReference w:type="default" r:id="rId11"/>
      <w:footerReference w:type="default" r:id="rId12"/>
      <w:pgSz w:w="11907" w:h="16840"/>
      <w:pgMar w:top="1134" w:right="1418" w:bottom="1134" w:left="1418" w:header="720" w:footer="51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E0D6E" w14:textId="77777777" w:rsidR="005965F9" w:rsidRDefault="005965F9">
      <w:pPr>
        <w:spacing w:before="0" w:after="0" w:line="240" w:lineRule="auto"/>
      </w:pPr>
      <w:r>
        <w:separator/>
      </w:r>
    </w:p>
  </w:endnote>
  <w:endnote w:type="continuationSeparator" w:id="0">
    <w:p w14:paraId="6528FB9F" w14:textId="77777777" w:rsidR="005965F9" w:rsidRDefault="005965F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8C922" w14:textId="77777777" w:rsidR="002710CF" w:rsidRDefault="002710CF">
    <w:pPr>
      <w:spacing w:before="0" w:after="0" w:line="240" w:lineRule="auto"/>
      <w:rPr>
        <w:sz w:val="16"/>
        <w:szCs w:val="16"/>
      </w:rPr>
    </w:pPr>
  </w:p>
  <w:tbl>
    <w:tblPr>
      <w:tblStyle w:val="a3"/>
      <w:tblW w:w="10773" w:type="dxa"/>
      <w:tblInd w:w="-8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73"/>
    </w:tblGrid>
    <w:tr w:rsidR="002710CF" w14:paraId="18A84E27" w14:textId="77777777">
      <w:tc>
        <w:tcPr>
          <w:tcW w:w="10773" w:type="dxa"/>
          <w:tcBorders>
            <w:top w:val="single" w:sz="4" w:space="0" w:color="000000"/>
            <w:left w:val="nil"/>
            <w:bottom w:val="nil"/>
            <w:right w:val="nil"/>
          </w:tcBorders>
        </w:tcPr>
        <w:p w14:paraId="4689019B" w14:textId="77777777" w:rsidR="002710CF" w:rsidRDefault="00000000">
          <w:pPr>
            <w:pBdr>
              <w:top w:val="nil"/>
              <w:left w:val="nil"/>
              <w:bottom w:val="nil"/>
              <w:right w:val="nil"/>
              <w:between w:val="nil"/>
            </w:pBdr>
            <w:tabs>
              <w:tab w:val="center" w:pos="4419"/>
              <w:tab w:val="right" w:pos="8838"/>
            </w:tabs>
            <w:spacing w:before="0" w:after="0"/>
            <w:jc w:val="center"/>
            <w:rPr>
              <w:b/>
              <w:color w:val="000000"/>
              <w:sz w:val="18"/>
              <w:szCs w:val="18"/>
            </w:rPr>
          </w:pPr>
          <w:r>
            <w:rPr>
              <w:b/>
              <w:color w:val="000000"/>
              <w:sz w:val="18"/>
              <w:szCs w:val="18"/>
            </w:rPr>
            <w:t xml:space="preserve">Telefone: (51) </w:t>
          </w:r>
          <w:r>
            <w:rPr>
              <w:b/>
              <w:sz w:val="18"/>
              <w:szCs w:val="18"/>
            </w:rPr>
            <w:t>99770-2442</w:t>
          </w:r>
          <w:r>
            <w:rPr>
              <w:b/>
              <w:color w:val="000000"/>
              <w:sz w:val="18"/>
              <w:szCs w:val="18"/>
            </w:rPr>
            <w:t xml:space="preserve"> - E-mail: compras@saojeronimo.rs.gov.br</w:t>
          </w:r>
        </w:p>
        <w:p w14:paraId="110F7280" w14:textId="77777777" w:rsidR="002710CF" w:rsidRDefault="00000000">
          <w:pPr>
            <w:pBdr>
              <w:top w:val="nil"/>
              <w:left w:val="nil"/>
              <w:bottom w:val="nil"/>
              <w:right w:val="nil"/>
              <w:between w:val="nil"/>
            </w:pBdr>
            <w:tabs>
              <w:tab w:val="center" w:pos="4419"/>
              <w:tab w:val="right" w:pos="8838"/>
            </w:tabs>
            <w:spacing w:before="0" w:after="0"/>
            <w:jc w:val="center"/>
            <w:rPr>
              <w:color w:val="000000"/>
            </w:rPr>
          </w:pPr>
          <w:r>
            <w:rPr>
              <w:b/>
              <w:color w:val="000000"/>
              <w:sz w:val="18"/>
              <w:szCs w:val="18"/>
            </w:rPr>
            <w:t>CNPJ 88.117.700/0001-01 - Rua Cel. Soares de Carvalho, 558 - São Jerônimo – RS CEP 96700-000</w:t>
          </w:r>
        </w:p>
      </w:tc>
    </w:tr>
  </w:tbl>
  <w:p w14:paraId="0BCAE3BF" w14:textId="77777777" w:rsidR="002710CF" w:rsidRDefault="002710CF">
    <w:pPr>
      <w:pBdr>
        <w:top w:val="nil"/>
        <w:left w:val="nil"/>
        <w:bottom w:val="nil"/>
        <w:right w:val="nil"/>
        <w:between w:val="nil"/>
      </w:pBdr>
      <w:tabs>
        <w:tab w:val="center" w:pos="4419"/>
        <w:tab w:val="right" w:pos="8838"/>
      </w:tabs>
      <w:spacing w:before="0" w:after="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60E90" w14:textId="77777777" w:rsidR="005965F9" w:rsidRDefault="005965F9">
      <w:pPr>
        <w:spacing w:before="0" w:after="0" w:line="240" w:lineRule="auto"/>
      </w:pPr>
      <w:r>
        <w:separator/>
      </w:r>
    </w:p>
  </w:footnote>
  <w:footnote w:type="continuationSeparator" w:id="0">
    <w:p w14:paraId="74ADDC15" w14:textId="77777777" w:rsidR="005965F9" w:rsidRDefault="005965F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83A1A" w14:textId="77777777" w:rsidR="002710CF" w:rsidRDefault="00000000">
    <w:pPr>
      <w:pBdr>
        <w:top w:val="nil"/>
        <w:left w:val="nil"/>
        <w:bottom w:val="nil"/>
        <w:right w:val="nil"/>
        <w:between w:val="nil"/>
      </w:pBdr>
      <w:tabs>
        <w:tab w:val="center" w:pos="4419"/>
        <w:tab w:val="right" w:pos="8838"/>
      </w:tabs>
      <w:spacing w:before="0" w:after="0"/>
      <w:jc w:val="center"/>
      <w:rPr>
        <w:color w:val="000000"/>
        <w:sz w:val="10"/>
        <w:szCs w:val="10"/>
      </w:rPr>
    </w:pPr>
    <w:r>
      <w:rPr>
        <w:noProof/>
      </w:rPr>
      <w:drawing>
        <wp:anchor distT="0" distB="0" distL="114300" distR="114300" simplePos="0" relativeHeight="251658240" behindDoc="0" locked="0" layoutInCell="1" hidden="0" allowOverlap="1" wp14:anchorId="24C45181" wp14:editId="1A77833C">
          <wp:simplePos x="0" y="0"/>
          <wp:positionH relativeFrom="column">
            <wp:posOffset>609600</wp:posOffset>
          </wp:positionH>
          <wp:positionV relativeFrom="paragraph">
            <wp:posOffset>-152398</wp:posOffset>
          </wp:positionV>
          <wp:extent cx="699751" cy="862013"/>
          <wp:effectExtent l="0" t="0" r="0" b="0"/>
          <wp:wrapNone/>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99751" cy="862013"/>
                  </a:xfrm>
                  <a:prstGeom prst="rect">
                    <a:avLst/>
                  </a:prstGeom>
                  <a:ln/>
                </pic:spPr>
              </pic:pic>
            </a:graphicData>
          </a:graphic>
        </wp:anchor>
      </w:drawing>
    </w:r>
  </w:p>
  <w:p w14:paraId="0369A7A1" w14:textId="77777777" w:rsidR="002710CF" w:rsidRDefault="00000000">
    <w:pPr>
      <w:pBdr>
        <w:top w:val="nil"/>
        <w:left w:val="nil"/>
        <w:bottom w:val="nil"/>
        <w:right w:val="nil"/>
        <w:between w:val="nil"/>
      </w:pBdr>
      <w:tabs>
        <w:tab w:val="center" w:pos="4419"/>
        <w:tab w:val="right" w:pos="8838"/>
      </w:tabs>
      <w:spacing w:before="0" w:after="0"/>
      <w:jc w:val="center"/>
      <w:rPr>
        <w:color w:val="000000"/>
        <w:sz w:val="30"/>
        <w:szCs w:val="30"/>
      </w:rPr>
    </w:pPr>
    <w:r>
      <w:rPr>
        <w:noProof/>
        <w:color w:val="000000"/>
      </w:rPr>
      <w:drawing>
        <wp:anchor distT="0" distB="0" distL="114300" distR="114300" simplePos="0" relativeHeight="251659264" behindDoc="0" locked="0" layoutInCell="1" hidden="0" allowOverlap="1" wp14:anchorId="75F26647" wp14:editId="6F4AB34E">
          <wp:simplePos x="0" y="0"/>
          <wp:positionH relativeFrom="margin">
            <wp:posOffset>248920</wp:posOffset>
          </wp:positionH>
          <wp:positionV relativeFrom="margin">
            <wp:posOffset>-822958</wp:posOffset>
          </wp:positionV>
          <wp:extent cx="5246" cy="8090"/>
          <wp:effectExtent l="0" t="0" r="0" b="0"/>
          <wp:wrapNone/>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l="-53623" t="-36469" r="53623" b="36469"/>
                  <a:stretch>
                    <a:fillRect/>
                  </a:stretch>
                </pic:blipFill>
                <pic:spPr>
                  <a:xfrm>
                    <a:off x="0" y="0"/>
                    <a:ext cx="5246" cy="8090"/>
                  </a:xfrm>
                  <a:prstGeom prst="rect">
                    <a:avLst/>
                  </a:prstGeom>
                  <a:ln/>
                </pic:spPr>
              </pic:pic>
            </a:graphicData>
          </a:graphic>
        </wp:anchor>
      </w:drawing>
    </w:r>
    <w:r>
      <w:rPr>
        <w:color w:val="000000"/>
        <w:sz w:val="30"/>
        <w:szCs w:val="30"/>
      </w:rPr>
      <w:t>Estado do Rio Grande do Sul</w:t>
    </w:r>
  </w:p>
  <w:p w14:paraId="0750771A" w14:textId="77777777" w:rsidR="002710CF" w:rsidRDefault="00000000">
    <w:pPr>
      <w:pBdr>
        <w:top w:val="nil"/>
        <w:left w:val="nil"/>
        <w:bottom w:val="nil"/>
        <w:right w:val="nil"/>
        <w:between w:val="nil"/>
      </w:pBdr>
      <w:tabs>
        <w:tab w:val="center" w:pos="4419"/>
        <w:tab w:val="right" w:pos="8838"/>
      </w:tabs>
      <w:spacing w:before="0" w:after="0"/>
      <w:jc w:val="center"/>
      <w:rPr>
        <w:b/>
        <w:color w:val="000000"/>
        <w:sz w:val="30"/>
        <w:szCs w:val="30"/>
        <w:u w:val="single"/>
      </w:rPr>
    </w:pPr>
    <w:r>
      <w:rPr>
        <w:b/>
        <w:color w:val="000000"/>
        <w:sz w:val="30"/>
        <w:szCs w:val="30"/>
        <w:u w:val="single"/>
      </w:rPr>
      <w:t>MUNICÍPIO DE SÃO JERÔNIMO</w:t>
    </w:r>
  </w:p>
  <w:p w14:paraId="34F5C8FC" w14:textId="77777777" w:rsidR="002710CF" w:rsidRDefault="002710CF">
    <w:pPr>
      <w:pBdr>
        <w:top w:val="nil"/>
        <w:left w:val="nil"/>
        <w:bottom w:val="nil"/>
        <w:right w:val="nil"/>
        <w:between w:val="nil"/>
      </w:pBdr>
      <w:tabs>
        <w:tab w:val="center" w:pos="4419"/>
        <w:tab w:val="right" w:pos="8838"/>
      </w:tabs>
      <w:spacing w:before="0" w:after="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F72BD5"/>
    <w:multiLevelType w:val="multilevel"/>
    <w:tmpl w:val="83CE0144"/>
    <w:lvl w:ilvl="0">
      <w:start w:val="1"/>
      <w:numFmt w:val="lowerLetter"/>
      <w:lvlText w:val="%1)"/>
      <w:lvlJc w:val="left"/>
      <w:pPr>
        <w:ind w:left="927" w:hanging="360"/>
      </w:pPr>
      <w:rPr>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4EF54A0C"/>
    <w:multiLevelType w:val="multilevel"/>
    <w:tmpl w:val="FF82DEEA"/>
    <w:lvl w:ilvl="0">
      <w:start w:val="1"/>
      <w:numFmt w:val="lowerLetter"/>
      <w:lvlText w:val="%1)"/>
      <w:lvlJc w:val="left"/>
      <w:pPr>
        <w:ind w:left="927" w:hanging="360"/>
      </w:pPr>
      <w:rPr>
        <w:color w:val="00000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 w15:restartNumberingAfterBreak="0">
    <w:nsid w:val="69AA70C7"/>
    <w:multiLevelType w:val="multilevel"/>
    <w:tmpl w:val="AB00A236"/>
    <w:lvl w:ilvl="0">
      <w:start w:val="1"/>
      <w:numFmt w:val="lowerLetter"/>
      <w:lvlText w:val="%1)"/>
      <w:lvlJc w:val="left"/>
      <w:pPr>
        <w:ind w:left="42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DC02415"/>
    <w:multiLevelType w:val="multilevel"/>
    <w:tmpl w:val="D42AE37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598368425">
    <w:abstractNumId w:val="2"/>
  </w:num>
  <w:num w:numId="2" w16cid:durableId="31195937">
    <w:abstractNumId w:val="1"/>
  </w:num>
  <w:num w:numId="3" w16cid:durableId="128129838">
    <w:abstractNumId w:val="0"/>
  </w:num>
  <w:num w:numId="4" w16cid:durableId="1310228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10CF"/>
    <w:rsid w:val="00013A4E"/>
    <w:rsid w:val="00085475"/>
    <w:rsid w:val="000E30A1"/>
    <w:rsid w:val="002710CF"/>
    <w:rsid w:val="00312490"/>
    <w:rsid w:val="005965F9"/>
    <w:rsid w:val="00701EE4"/>
    <w:rsid w:val="00832805"/>
    <w:rsid w:val="008A5C2A"/>
    <w:rsid w:val="009E2997"/>
    <w:rsid w:val="00AC729F"/>
    <w:rsid w:val="00DB5006"/>
    <w:rsid w:val="00EF1178"/>
    <w:rsid w:val="00F6772E"/>
    <w:rsid w:val="00FA533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91E0F"/>
  <w15:docId w15:val="{403EE56B-4E34-44E8-8AED-138F264CA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pt-BR" w:eastAsia="pt-BR" w:bidi="ar-SA"/>
      </w:rPr>
    </w:rPrDefault>
    <w:pPrDefault>
      <w:pPr>
        <w:spacing w:before="160" w:after="160"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spacing w:before="200"/>
      <w:outlineLvl w:val="0"/>
    </w:pPr>
    <w:rPr>
      <w:b/>
      <w:sz w:val="32"/>
      <w:szCs w:val="32"/>
    </w:rPr>
  </w:style>
  <w:style w:type="paragraph" w:styleId="Ttulo2">
    <w:name w:val="heading 2"/>
    <w:basedOn w:val="Normal"/>
    <w:next w:val="Normal"/>
    <w:uiPriority w:val="9"/>
    <w:semiHidden/>
    <w:unhideWhenUsed/>
    <w:qFormat/>
    <w:pPr>
      <w:keepNext/>
      <w:spacing w:before="240" w:after="60"/>
      <w:outlineLvl w:val="1"/>
    </w:pPr>
    <w:rPr>
      <w:rFonts w:ascii="Cambria" w:eastAsia="Cambria" w:hAnsi="Cambria" w:cs="Cambria"/>
      <w:b/>
      <w:i/>
      <w:sz w:val="28"/>
      <w:szCs w:val="28"/>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Subttulo">
    <w:name w:val="Subtitle"/>
    <w:basedOn w:val="Normal"/>
    <w:next w:val="Normal"/>
    <w:uiPriority w:val="11"/>
    <w:qFormat/>
    <w:pPr>
      <w:ind w:firstLine="567"/>
    </w:pPr>
    <w:rPr>
      <w:rFonts w:ascii="Calibri" w:eastAsia="Calibri" w:hAnsi="Calibri" w:cs="Calibri"/>
      <w:color w:val="5A5A5A"/>
    </w:rPr>
  </w:style>
  <w:style w:type="table" w:customStyle="1" w:styleId="a">
    <w:basedOn w:val="TableNormal0"/>
    <w:tblPr>
      <w:tblStyleRowBandSize w:val="1"/>
      <w:tblStyleColBandSize w:val="1"/>
      <w:tblCellMar>
        <w:left w:w="70" w:type="dxa"/>
        <w:right w:w="70" w:type="dxa"/>
      </w:tblCellMar>
    </w:tblPr>
  </w:style>
  <w:style w:type="table" w:customStyle="1" w:styleId="a0">
    <w:basedOn w:val="TableNormal0"/>
    <w:tblPr>
      <w:tblStyleRowBandSize w:val="1"/>
      <w:tblStyleColBandSize w:val="1"/>
      <w:tblCellMar>
        <w:left w:w="108" w:type="dxa"/>
        <w:right w:w="108" w:type="dxa"/>
      </w:tblCellMar>
    </w:tblPr>
  </w:style>
  <w:style w:type="paragraph" w:styleId="PargrafodaLista">
    <w:name w:val="List Paragraph"/>
    <w:basedOn w:val="Normal"/>
    <w:uiPriority w:val="34"/>
    <w:qFormat/>
    <w:rsid w:val="00F1594D"/>
    <w:pPr>
      <w:spacing w:before="80" w:after="80" w:line="276" w:lineRule="auto"/>
      <w:ind w:left="720" w:firstLine="567"/>
      <w:contextualSpacing/>
    </w:pPr>
    <w:rPr>
      <w:rFonts w:eastAsiaTheme="minorHAnsi" w:cstheme="minorBidi"/>
      <w:color w:val="000000" w:themeColor="text1"/>
      <w:sz w:val="20"/>
      <w:szCs w:val="22"/>
      <w:lang w:eastAsia="en-US"/>
    </w:rPr>
  </w:style>
  <w:style w:type="character" w:styleId="Hyperlink">
    <w:name w:val="Hyperlink"/>
    <w:basedOn w:val="Fontepargpadro"/>
    <w:uiPriority w:val="99"/>
    <w:unhideWhenUsed/>
    <w:rsid w:val="000C56A0"/>
    <w:rPr>
      <w:color w:val="0000FF" w:themeColor="hyperlink"/>
      <w:u w:val="single"/>
    </w:rPr>
  </w:style>
  <w:style w:type="paragraph" w:styleId="Textodebalo">
    <w:name w:val="Balloon Text"/>
    <w:basedOn w:val="Normal"/>
    <w:link w:val="TextodebaloChar"/>
    <w:uiPriority w:val="99"/>
    <w:semiHidden/>
    <w:unhideWhenUsed/>
    <w:rsid w:val="00871222"/>
    <w:pPr>
      <w:spacing w:before="0"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871222"/>
    <w:rPr>
      <w:rFonts w:ascii="Segoe UI" w:hAnsi="Segoe UI" w:cs="Segoe UI"/>
      <w:sz w:val="18"/>
      <w:szCs w:val="18"/>
    </w:rPr>
  </w:style>
  <w:style w:type="paragraph" w:customStyle="1" w:styleId="Default">
    <w:name w:val="Default"/>
    <w:rsid w:val="007B17C7"/>
    <w:pPr>
      <w:autoSpaceDE w:val="0"/>
      <w:autoSpaceDN w:val="0"/>
      <w:adjustRightInd w:val="0"/>
      <w:spacing w:before="0" w:after="0" w:line="240" w:lineRule="auto"/>
      <w:jc w:val="left"/>
    </w:pPr>
    <w:rPr>
      <w:rFonts w:ascii="Verdana" w:hAnsi="Verdana" w:cs="Verdana"/>
      <w:color w:val="000000"/>
    </w:rPr>
  </w:style>
  <w:style w:type="table" w:styleId="Tabelacomgrade">
    <w:name w:val="Table Grid"/>
    <w:basedOn w:val="Tabelanormal"/>
    <w:uiPriority w:val="39"/>
    <w:rsid w:val="007A41E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080AE8"/>
    <w:pPr>
      <w:tabs>
        <w:tab w:val="center" w:pos="4252"/>
        <w:tab w:val="right" w:pos="8504"/>
      </w:tabs>
      <w:spacing w:before="0" w:after="0" w:line="240" w:lineRule="auto"/>
    </w:pPr>
  </w:style>
  <w:style w:type="character" w:customStyle="1" w:styleId="CabealhoChar">
    <w:name w:val="Cabeçalho Char"/>
    <w:basedOn w:val="Fontepargpadro"/>
    <w:link w:val="Cabealho"/>
    <w:uiPriority w:val="99"/>
    <w:rsid w:val="00080AE8"/>
  </w:style>
  <w:style w:type="paragraph" w:styleId="Rodap">
    <w:name w:val="footer"/>
    <w:basedOn w:val="Normal"/>
    <w:link w:val="RodapChar"/>
    <w:uiPriority w:val="99"/>
    <w:unhideWhenUsed/>
    <w:rsid w:val="00080AE8"/>
    <w:pPr>
      <w:tabs>
        <w:tab w:val="center" w:pos="4252"/>
        <w:tab w:val="right" w:pos="8504"/>
      </w:tabs>
      <w:spacing w:before="0" w:after="0" w:line="240" w:lineRule="auto"/>
    </w:pPr>
  </w:style>
  <w:style w:type="character" w:customStyle="1" w:styleId="RodapChar">
    <w:name w:val="Rodapé Char"/>
    <w:basedOn w:val="Fontepargpadro"/>
    <w:link w:val="Rodap"/>
    <w:uiPriority w:val="99"/>
    <w:rsid w:val="00080AE8"/>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pPr>
      <w:spacing w:before="0" w:after="0" w:line="240" w:lineRule="auto"/>
    </w:pPr>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tiago@saojeronimo.rs.gov.br" TargetMode="External"/><Relationship Id="rId4" Type="http://schemas.openxmlformats.org/officeDocument/2006/relationships/settings" Target="settings.xml"/><Relationship Id="rId9" Type="http://schemas.openxmlformats.org/officeDocument/2006/relationships/hyperlink" Target="mailto:renatomiller1967@gmail.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QqURRN8zDzzeSuLPywIHkP4vA==">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13</Pages>
  <Words>4200</Words>
  <Characters>22681</Characters>
  <Application>Microsoft Office Word</Application>
  <DocSecurity>0</DocSecurity>
  <Lines>189</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Ariane-Compras</dc:creator>
  <cp:lastModifiedBy>PMSJ</cp:lastModifiedBy>
  <cp:revision>5</cp:revision>
  <cp:lastPrinted>2025-01-15T13:51:00Z</cp:lastPrinted>
  <dcterms:created xsi:type="dcterms:W3CDTF">2025-01-14T13:04:00Z</dcterms:created>
  <dcterms:modified xsi:type="dcterms:W3CDTF">2025-01-15T13:59:00Z</dcterms:modified>
</cp:coreProperties>
</file>